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38DB" w:rsidRDefault="00EC38DB">
      <w:pPr>
        <w:pStyle w:val="a9"/>
        <w:rPr>
          <w:rFonts w:ascii="Times New Roman" w:hAnsi="Times New Roman"/>
          <w:noProof/>
          <w:lang w:val="ru-RU" w:eastAsia="ru-RU" w:bidi="ar-SA"/>
        </w:rPr>
      </w:pPr>
      <w:r>
        <w:rPr>
          <w:noProof/>
          <w:lang w:val="ru-RU" w:eastAsia="ru-RU" w:bidi="ar-SA"/>
        </w:rPr>
        <w:drawing>
          <wp:anchor distT="0" distB="0" distL="114300" distR="114300" simplePos="0" relativeHeight="251659264" behindDoc="0" locked="0" layoutInCell="1" allowOverlap="1">
            <wp:simplePos x="0" y="0"/>
            <wp:positionH relativeFrom="margin">
              <wp:posOffset>2686050</wp:posOffset>
            </wp:positionH>
            <wp:positionV relativeFrom="paragraph">
              <wp:posOffset>-114300</wp:posOffset>
            </wp:positionV>
            <wp:extent cx="607060" cy="662940"/>
            <wp:effectExtent l="0" t="0" r="254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07060" cy="662940"/>
                    </a:xfrm>
                    <a:prstGeom prst="rect">
                      <a:avLst/>
                    </a:prstGeom>
                    <a:noFill/>
                    <a:ln>
                      <a:noFill/>
                    </a:ln>
                  </pic:spPr>
                </pic:pic>
              </a:graphicData>
            </a:graphic>
          </wp:anchor>
        </w:drawing>
      </w:r>
    </w:p>
    <w:p w:rsidR="00EC38DB" w:rsidRDefault="00EC38DB">
      <w:pPr>
        <w:pStyle w:val="a9"/>
        <w:rPr>
          <w:rFonts w:ascii="Times New Roman" w:hAnsi="Times New Roman"/>
          <w:lang w:val="ru-RU"/>
        </w:rPr>
      </w:pPr>
    </w:p>
    <w:p w:rsidR="00EC38DB" w:rsidRDefault="00EC38DB">
      <w:pPr>
        <w:pStyle w:val="a9"/>
        <w:rPr>
          <w:rFonts w:ascii="Times New Roman" w:hAnsi="Times New Roman"/>
          <w:lang w:val="ru-RU"/>
        </w:rPr>
      </w:pPr>
    </w:p>
    <w:p w:rsidR="0054049A" w:rsidRPr="00E26F9F" w:rsidRDefault="0054049A">
      <w:pPr>
        <w:pStyle w:val="a9"/>
        <w:rPr>
          <w:rFonts w:ascii="Times New Roman" w:hAnsi="Times New Roman"/>
          <w:lang w:val="ru-RU"/>
        </w:rPr>
      </w:pPr>
      <w:r w:rsidRPr="00E26F9F">
        <w:rPr>
          <w:rFonts w:ascii="Times New Roman" w:hAnsi="Times New Roman"/>
          <w:lang w:val="ru-RU"/>
        </w:rPr>
        <w:t xml:space="preserve">ИНСПЕКЦИЯ </w:t>
      </w:r>
    </w:p>
    <w:p w:rsidR="00FC44F4" w:rsidRPr="00FC44F4" w:rsidRDefault="0054049A">
      <w:pPr>
        <w:pStyle w:val="a9"/>
        <w:rPr>
          <w:rFonts w:ascii="Times New Roman" w:hAnsi="Times New Roman"/>
          <w:lang w:val="ru-RU"/>
        </w:rPr>
      </w:pPr>
      <w:r w:rsidRPr="00FC44F4">
        <w:rPr>
          <w:rFonts w:ascii="Times New Roman" w:hAnsi="Times New Roman"/>
          <w:lang w:val="ru-RU"/>
        </w:rPr>
        <w:t xml:space="preserve">ГОСУДАРСТВЕННОГО СТРОИТЕЛЬНОГО НАДЗОРА </w:t>
      </w:r>
    </w:p>
    <w:p w:rsidR="00522449" w:rsidRDefault="00F46F2B" w:rsidP="00522449">
      <w:pPr>
        <w:pStyle w:val="a9"/>
        <w:rPr>
          <w:rFonts w:ascii="Times New Roman" w:hAnsi="Times New Roman"/>
          <w:lang w:val="ru-RU"/>
        </w:rPr>
      </w:pPr>
      <w:r>
        <w:rPr>
          <w:rFonts w:ascii="Times New Roman" w:hAnsi="Times New Roman"/>
          <w:lang w:val="ru-RU"/>
        </w:rPr>
        <w:t>КУЗБАССА</w:t>
      </w:r>
      <w:r w:rsidR="0070300B">
        <w:rPr>
          <w:rFonts w:ascii="Times New Roman" w:hAnsi="Times New Roman"/>
          <w:lang w:val="ru-RU"/>
        </w:rPr>
        <w:t xml:space="preserve"> </w:t>
      </w:r>
    </w:p>
    <w:p w:rsidR="00A2130F" w:rsidRPr="00A2130F" w:rsidRDefault="00A2130F" w:rsidP="00522449">
      <w:pPr>
        <w:pStyle w:val="a9"/>
        <w:rPr>
          <w:rFonts w:ascii="Times New Roman" w:hAnsi="Times New Roman"/>
          <w:lang w:val="ru-RU"/>
        </w:rPr>
      </w:pPr>
      <w:r w:rsidRPr="0070300B">
        <w:rPr>
          <w:rFonts w:ascii="Times New Roman" w:hAnsi="Times New Roman"/>
          <w:lang w:val="ru-RU"/>
        </w:rPr>
        <w:t>ПРИКАЗ</w:t>
      </w:r>
    </w:p>
    <w:p w:rsidR="00A2130F" w:rsidRPr="00A2130F" w:rsidRDefault="00A2130F" w:rsidP="00A2130F"/>
    <w:p w:rsidR="00A2130F" w:rsidRPr="0078039B" w:rsidRDefault="00A2130F" w:rsidP="00A2130F">
      <w:r w:rsidRPr="00A2130F">
        <w:rPr>
          <w:sz w:val="28"/>
          <w:szCs w:val="28"/>
        </w:rPr>
        <w:t xml:space="preserve">          </w:t>
      </w:r>
    </w:p>
    <w:p w:rsidR="00A2130F" w:rsidRDefault="00A2130F" w:rsidP="00A2130F">
      <w:pPr>
        <w:rPr>
          <w:sz w:val="28"/>
          <w:szCs w:val="28"/>
        </w:rPr>
      </w:pPr>
      <w:r w:rsidRPr="00A2130F">
        <w:rPr>
          <w:bCs/>
          <w:sz w:val="28"/>
          <w:szCs w:val="28"/>
        </w:rPr>
        <w:t>От _______ № _________</w:t>
      </w:r>
      <w:r w:rsidRPr="00A2130F">
        <w:rPr>
          <w:b/>
          <w:sz w:val="28"/>
          <w:szCs w:val="28"/>
        </w:rPr>
        <w:t xml:space="preserve">           </w:t>
      </w:r>
      <w:r w:rsidRPr="00A2130F">
        <w:rPr>
          <w:sz w:val="28"/>
          <w:szCs w:val="28"/>
        </w:rPr>
        <w:t xml:space="preserve"> </w:t>
      </w:r>
    </w:p>
    <w:p w:rsidR="00A2130F" w:rsidRDefault="00A2130F" w:rsidP="00A2130F">
      <w:pPr>
        <w:rPr>
          <w:sz w:val="28"/>
          <w:szCs w:val="28"/>
        </w:rPr>
      </w:pPr>
    </w:p>
    <w:p w:rsidR="00A2130F" w:rsidRPr="00A2130F" w:rsidRDefault="00A2130F" w:rsidP="00A2130F">
      <w:pPr>
        <w:rPr>
          <w:sz w:val="28"/>
          <w:szCs w:val="28"/>
        </w:rPr>
      </w:pPr>
      <w:r w:rsidRPr="00A2130F">
        <w:rPr>
          <w:sz w:val="28"/>
          <w:szCs w:val="28"/>
        </w:rPr>
        <w:t>г. Кемерово</w:t>
      </w:r>
    </w:p>
    <w:p w:rsidR="00CF3501" w:rsidRDefault="00CF3501" w:rsidP="00F46F2B">
      <w:pPr>
        <w:rPr>
          <w:sz w:val="28"/>
          <w:szCs w:val="28"/>
        </w:rPr>
      </w:pPr>
      <w:bookmarkStart w:id="0" w:name="_Hlk26968842"/>
    </w:p>
    <w:p w:rsidR="00F46F2B" w:rsidRDefault="00A2130F" w:rsidP="00F46F2B">
      <w:pPr>
        <w:rPr>
          <w:color w:val="000000"/>
          <w:sz w:val="28"/>
          <w:szCs w:val="28"/>
        </w:rPr>
      </w:pPr>
      <w:r w:rsidRPr="00A2130F">
        <w:rPr>
          <w:sz w:val="28"/>
          <w:szCs w:val="28"/>
        </w:rPr>
        <w:t>О</w:t>
      </w:r>
      <w:r w:rsidR="00F46F2B">
        <w:rPr>
          <w:sz w:val="28"/>
          <w:szCs w:val="28"/>
        </w:rPr>
        <w:t>б утверждении</w:t>
      </w:r>
      <w:r w:rsidRPr="00A2130F">
        <w:rPr>
          <w:sz w:val="28"/>
          <w:szCs w:val="28"/>
        </w:rPr>
        <w:t xml:space="preserve"> </w:t>
      </w:r>
      <w:r>
        <w:rPr>
          <w:color w:val="000000"/>
          <w:sz w:val="28"/>
          <w:szCs w:val="28"/>
        </w:rPr>
        <w:t xml:space="preserve">административного регламента </w:t>
      </w:r>
    </w:p>
    <w:p w:rsidR="00A2130F" w:rsidRDefault="00CA479D" w:rsidP="00F46F2B">
      <w:pPr>
        <w:rPr>
          <w:color w:val="000000"/>
          <w:sz w:val="28"/>
          <w:szCs w:val="28"/>
        </w:rPr>
      </w:pPr>
      <w:r>
        <w:rPr>
          <w:color w:val="000000"/>
          <w:sz w:val="28"/>
          <w:szCs w:val="28"/>
        </w:rPr>
        <w:t>п</w:t>
      </w:r>
      <w:r w:rsidR="00F46F2B">
        <w:rPr>
          <w:color w:val="000000"/>
          <w:sz w:val="28"/>
          <w:szCs w:val="28"/>
        </w:rPr>
        <w:t>редоставлени</w:t>
      </w:r>
      <w:r>
        <w:rPr>
          <w:color w:val="000000"/>
          <w:sz w:val="28"/>
          <w:szCs w:val="28"/>
        </w:rPr>
        <w:t>я</w:t>
      </w:r>
      <w:r w:rsidR="00F46F2B">
        <w:rPr>
          <w:color w:val="000000"/>
          <w:sz w:val="28"/>
          <w:szCs w:val="28"/>
        </w:rPr>
        <w:t xml:space="preserve"> государственной услуги</w:t>
      </w:r>
    </w:p>
    <w:p w:rsidR="00A2130F" w:rsidRPr="002102B0" w:rsidRDefault="00A2130F" w:rsidP="002102B0">
      <w:pPr>
        <w:ind w:right="3827"/>
        <w:rPr>
          <w:color w:val="000000"/>
          <w:sz w:val="28"/>
          <w:szCs w:val="28"/>
        </w:rPr>
      </w:pPr>
      <w:r w:rsidRPr="002102B0">
        <w:rPr>
          <w:color w:val="000000"/>
          <w:sz w:val="28"/>
          <w:szCs w:val="28"/>
        </w:rPr>
        <w:t>«</w:t>
      </w:r>
      <w:r w:rsidR="002102B0" w:rsidRPr="002102B0">
        <w:rPr>
          <w:rFonts w:eastAsia="Calibri"/>
          <w:sz w:val="28"/>
          <w:szCs w:val="28"/>
        </w:rPr>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0"/>
    <w:p w:rsidR="00A2130F" w:rsidRPr="00A2130F" w:rsidRDefault="00A2130F" w:rsidP="00A2130F">
      <w:pPr>
        <w:rPr>
          <w:sz w:val="28"/>
          <w:szCs w:val="28"/>
        </w:rPr>
      </w:pPr>
    </w:p>
    <w:p w:rsidR="00A2130F" w:rsidRDefault="00A2130F" w:rsidP="00A2130F">
      <w:pPr>
        <w:ind w:firstLine="709"/>
        <w:jc w:val="both"/>
        <w:rPr>
          <w:b/>
          <w:sz w:val="28"/>
          <w:szCs w:val="28"/>
        </w:rPr>
      </w:pPr>
      <w:r w:rsidRPr="00A2130F">
        <w:rPr>
          <w:b/>
          <w:sz w:val="28"/>
          <w:szCs w:val="28"/>
        </w:rPr>
        <w:t>ПРИКАЗЫВАЮ:</w:t>
      </w:r>
    </w:p>
    <w:p w:rsidR="007D75A0" w:rsidRPr="00A2130F" w:rsidRDefault="007D75A0" w:rsidP="00A2130F">
      <w:pPr>
        <w:ind w:firstLine="709"/>
        <w:jc w:val="both"/>
        <w:rPr>
          <w:b/>
          <w:sz w:val="28"/>
          <w:szCs w:val="28"/>
        </w:rPr>
      </w:pPr>
    </w:p>
    <w:p w:rsidR="00F46F2B" w:rsidRDefault="00F46F2B" w:rsidP="002102B0">
      <w:pPr>
        <w:ind w:firstLine="709"/>
        <w:jc w:val="both"/>
        <w:rPr>
          <w:sz w:val="28"/>
          <w:szCs w:val="28"/>
        </w:rPr>
      </w:pPr>
      <w:r w:rsidRPr="00F46F2B">
        <w:rPr>
          <w:sz w:val="28"/>
          <w:szCs w:val="28"/>
        </w:rPr>
        <w:t>1.</w:t>
      </w:r>
      <w:r>
        <w:rPr>
          <w:sz w:val="28"/>
          <w:szCs w:val="28"/>
        </w:rPr>
        <w:t xml:space="preserve"> </w:t>
      </w:r>
      <w:r w:rsidRPr="00F46F2B">
        <w:rPr>
          <w:sz w:val="28"/>
          <w:szCs w:val="28"/>
        </w:rPr>
        <w:t>Утвердить прилагаемый административный регламент предоставлени</w:t>
      </w:r>
      <w:r w:rsidR="00CA479D">
        <w:rPr>
          <w:sz w:val="28"/>
          <w:szCs w:val="28"/>
        </w:rPr>
        <w:t>я</w:t>
      </w:r>
      <w:r w:rsidRPr="00F46F2B">
        <w:rPr>
          <w:sz w:val="28"/>
          <w:szCs w:val="28"/>
        </w:rPr>
        <w:t xml:space="preserve"> государственной услуги </w:t>
      </w:r>
      <w:r w:rsidR="002102B0" w:rsidRPr="002102B0">
        <w:rPr>
          <w:color w:val="000000"/>
          <w:sz w:val="28"/>
          <w:szCs w:val="28"/>
        </w:rPr>
        <w:t>«</w:t>
      </w:r>
      <w:r w:rsidR="002102B0" w:rsidRPr="002102B0">
        <w:rPr>
          <w:rFonts w:eastAsia="Calibri"/>
          <w:sz w:val="28"/>
          <w:szCs w:val="28"/>
        </w:rPr>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46F2B">
        <w:rPr>
          <w:sz w:val="28"/>
          <w:szCs w:val="28"/>
        </w:rPr>
        <w:t>.</w:t>
      </w:r>
    </w:p>
    <w:p w:rsidR="009864BB" w:rsidRDefault="00F46F2B" w:rsidP="009864BB">
      <w:pPr>
        <w:ind w:firstLine="709"/>
        <w:jc w:val="both"/>
        <w:rPr>
          <w:sz w:val="28"/>
          <w:szCs w:val="28"/>
        </w:rPr>
      </w:pPr>
      <w:r>
        <w:rPr>
          <w:sz w:val="28"/>
          <w:szCs w:val="28"/>
        </w:rPr>
        <w:t xml:space="preserve">2. </w:t>
      </w:r>
      <w:r w:rsidR="00A2130F" w:rsidRPr="00A2130F">
        <w:rPr>
          <w:sz w:val="28"/>
          <w:szCs w:val="28"/>
        </w:rPr>
        <w:t xml:space="preserve">Отделу методического и информационно-аналитического обеспечения (А.В. Черепкова) обеспечить опубликование настоящего приказа на сайте «Электронный бюллетень Правительства Кемеровской области - Кузбасса» и разместить на официальном сайте </w:t>
      </w:r>
      <w:r w:rsidR="006D0188">
        <w:rPr>
          <w:sz w:val="28"/>
          <w:szCs w:val="28"/>
        </w:rPr>
        <w:t>И</w:t>
      </w:r>
      <w:r w:rsidR="00A2130F" w:rsidRPr="00A2130F">
        <w:rPr>
          <w:sz w:val="28"/>
          <w:szCs w:val="28"/>
        </w:rPr>
        <w:t xml:space="preserve">нспекции государственного строительного надзора </w:t>
      </w:r>
      <w:r w:rsidR="006D0188">
        <w:rPr>
          <w:sz w:val="28"/>
          <w:szCs w:val="28"/>
        </w:rPr>
        <w:t>Кузбасса</w:t>
      </w:r>
      <w:r w:rsidR="00A2130F" w:rsidRPr="00A2130F">
        <w:rPr>
          <w:sz w:val="28"/>
          <w:szCs w:val="28"/>
        </w:rPr>
        <w:t>.</w:t>
      </w:r>
    </w:p>
    <w:p w:rsidR="00A2130F" w:rsidRPr="00831180" w:rsidRDefault="009864BB" w:rsidP="00CF3501">
      <w:pPr>
        <w:ind w:firstLine="709"/>
        <w:jc w:val="both"/>
        <w:rPr>
          <w:sz w:val="28"/>
          <w:szCs w:val="28"/>
        </w:rPr>
      </w:pPr>
      <w:r>
        <w:rPr>
          <w:sz w:val="28"/>
          <w:szCs w:val="28"/>
        </w:rPr>
        <w:t xml:space="preserve">3. </w:t>
      </w:r>
      <w:r w:rsidR="00A2130F" w:rsidRPr="00A2130F">
        <w:rPr>
          <w:sz w:val="28"/>
          <w:szCs w:val="28"/>
        </w:rPr>
        <w:t>Контроль за исполнением приказа оставляю за собой.</w:t>
      </w:r>
      <w:r w:rsidR="00A2130F" w:rsidRPr="00831180">
        <w:rPr>
          <w:sz w:val="28"/>
          <w:szCs w:val="28"/>
        </w:rPr>
        <w:tab/>
      </w:r>
    </w:p>
    <w:p w:rsidR="00EC38DB" w:rsidRDefault="00EC38DB" w:rsidP="00A2130F">
      <w:pPr>
        <w:pStyle w:val="ConsPlusNormal"/>
        <w:ind w:firstLine="0"/>
        <w:rPr>
          <w:rFonts w:ascii="Times New Roman" w:hAnsi="Times New Roman" w:cs="Times New Roman"/>
          <w:sz w:val="28"/>
          <w:szCs w:val="28"/>
        </w:rPr>
      </w:pPr>
    </w:p>
    <w:p w:rsidR="00A2130F" w:rsidRDefault="002102B0" w:rsidP="00A2130F">
      <w:pPr>
        <w:pStyle w:val="ConsPlusNormal"/>
        <w:ind w:firstLine="0"/>
        <w:rPr>
          <w:rFonts w:ascii="Times New Roman" w:hAnsi="Times New Roman" w:cs="Times New Roman"/>
          <w:sz w:val="28"/>
          <w:szCs w:val="28"/>
        </w:rPr>
      </w:pPr>
      <w:r>
        <w:rPr>
          <w:rFonts w:ascii="Times New Roman" w:hAnsi="Times New Roman" w:cs="Times New Roman"/>
          <w:sz w:val="28"/>
          <w:szCs w:val="28"/>
        </w:rPr>
        <w:t>И.о. н</w:t>
      </w:r>
      <w:r w:rsidR="00A2130F" w:rsidRPr="00C60CBB">
        <w:rPr>
          <w:rFonts w:ascii="Times New Roman" w:hAnsi="Times New Roman" w:cs="Times New Roman"/>
          <w:sz w:val="28"/>
          <w:szCs w:val="28"/>
        </w:rPr>
        <w:t>ачальник</w:t>
      </w:r>
      <w:r>
        <w:rPr>
          <w:rFonts w:ascii="Times New Roman" w:hAnsi="Times New Roman" w:cs="Times New Roman"/>
          <w:sz w:val="28"/>
          <w:szCs w:val="28"/>
        </w:rPr>
        <w:t>а</w:t>
      </w:r>
      <w:r w:rsidR="00A2130F" w:rsidRPr="00C60CBB">
        <w:rPr>
          <w:rFonts w:ascii="Times New Roman" w:hAnsi="Times New Roman" w:cs="Times New Roman"/>
          <w:sz w:val="28"/>
          <w:szCs w:val="28"/>
        </w:rPr>
        <w:t xml:space="preserve"> инспекции</w:t>
      </w:r>
      <w:r w:rsidR="00A2130F">
        <w:rPr>
          <w:rFonts w:ascii="Times New Roman" w:hAnsi="Times New Roman" w:cs="Times New Roman"/>
          <w:sz w:val="28"/>
          <w:szCs w:val="28"/>
        </w:rPr>
        <w:t xml:space="preserve">                                                    </w:t>
      </w:r>
      <w:r>
        <w:rPr>
          <w:rFonts w:ascii="Times New Roman" w:hAnsi="Times New Roman" w:cs="Times New Roman"/>
          <w:sz w:val="28"/>
          <w:szCs w:val="28"/>
        </w:rPr>
        <w:t>О.С.Гайдайчук</w:t>
      </w:r>
    </w:p>
    <w:p w:rsidR="007D75A0" w:rsidRDefault="007D75A0" w:rsidP="00A2130F">
      <w:pPr>
        <w:pStyle w:val="ConsPlusNormal"/>
        <w:ind w:firstLine="0"/>
        <w:rPr>
          <w:rFonts w:ascii="Times New Roman" w:hAnsi="Times New Roman" w:cs="Times New Roman"/>
          <w:sz w:val="28"/>
          <w:szCs w:val="28"/>
        </w:rPr>
      </w:pPr>
    </w:p>
    <w:p w:rsidR="009864BB" w:rsidRPr="009864BB" w:rsidRDefault="00CA479D" w:rsidP="0021048A">
      <w:pPr>
        <w:tabs>
          <w:tab w:val="left" w:pos="1276"/>
        </w:tabs>
        <w:autoSpaceDE w:val="0"/>
        <w:ind w:left="4820"/>
        <w:jc w:val="center"/>
        <w:rPr>
          <w:sz w:val="28"/>
          <w:szCs w:val="28"/>
        </w:rPr>
      </w:pPr>
      <w:r>
        <w:rPr>
          <w:sz w:val="28"/>
          <w:szCs w:val="28"/>
        </w:rPr>
        <w:t xml:space="preserve">Утвержден </w:t>
      </w:r>
    </w:p>
    <w:p w:rsidR="0021048A" w:rsidRDefault="00CA479D" w:rsidP="0021048A">
      <w:pPr>
        <w:tabs>
          <w:tab w:val="left" w:pos="1276"/>
        </w:tabs>
        <w:autoSpaceDE w:val="0"/>
        <w:ind w:left="4820"/>
        <w:jc w:val="center"/>
        <w:rPr>
          <w:sz w:val="28"/>
          <w:szCs w:val="28"/>
        </w:rPr>
      </w:pPr>
      <w:r>
        <w:rPr>
          <w:sz w:val="28"/>
          <w:szCs w:val="28"/>
        </w:rPr>
        <w:t>пр</w:t>
      </w:r>
      <w:r w:rsidR="009864BB" w:rsidRPr="009864BB">
        <w:rPr>
          <w:sz w:val="28"/>
          <w:szCs w:val="28"/>
        </w:rPr>
        <w:t>иказ</w:t>
      </w:r>
      <w:r>
        <w:rPr>
          <w:sz w:val="28"/>
          <w:szCs w:val="28"/>
        </w:rPr>
        <w:t>ом</w:t>
      </w:r>
      <w:r w:rsidR="009864BB" w:rsidRPr="009864BB">
        <w:rPr>
          <w:sz w:val="28"/>
          <w:szCs w:val="28"/>
        </w:rPr>
        <w:t xml:space="preserve"> </w:t>
      </w:r>
      <w:r>
        <w:rPr>
          <w:sz w:val="28"/>
          <w:szCs w:val="28"/>
        </w:rPr>
        <w:t xml:space="preserve">Инспекции </w:t>
      </w:r>
    </w:p>
    <w:p w:rsidR="0021048A" w:rsidRDefault="00CA479D" w:rsidP="0021048A">
      <w:pPr>
        <w:tabs>
          <w:tab w:val="left" w:pos="1276"/>
        </w:tabs>
        <w:autoSpaceDE w:val="0"/>
        <w:ind w:left="4820"/>
        <w:jc w:val="center"/>
        <w:rPr>
          <w:sz w:val="28"/>
          <w:szCs w:val="28"/>
        </w:rPr>
      </w:pPr>
      <w:r>
        <w:rPr>
          <w:sz w:val="28"/>
          <w:szCs w:val="28"/>
        </w:rPr>
        <w:t xml:space="preserve">государственного строительного </w:t>
      </w:r>
    </w:p>
    <w:p w:rsidR="00CA479D" w:rsidRDefault="00CA479D" w:rsidP="0021048A">
      <w:pPr>
        <w:tabs>
          <w:tab w:val="left" w:pos="1276"/>
        </w:tabs>
        <w:autoSpaceDE w:val="0"/>
        <w:ind w:left="4820"/>
        <w:jc w:val="center"/>
        <w:rPr>
          <w:sz w:val="28"/>
          <w:szCs w:val="28"/>
        </w:rPr>
      </w:pPr>
      <w:r>
        <w:rPr>
          <w:sz w:val="28"/>
          <w:szCs w:val="28"/>
        </w:rPr>
        <w:t xml:space="preserve">надзора Кузбасса </w:t>
      </w:r>
    </w:p>
    <w:p w:rsidR="009864BB" w:rsidRPr="009864BB" w:rsidRDefault="009864BB" w:rsidP="0021048A">
      <w:pPr>
        <w:tabs>
          <w:tab w:val="left" w:pos="1276"/>
        </w:tabs>
        <w:autoSpaceDE w:val="0"/>
        <w:ind w:left="4820"/>
        <w:jc w:val="center"/>
        <w:rPr>
          <w:sz w:val="28"/>
          <w:szCs w:val="28"/>
        </w:rPr>
      </w:pPr>
      <w:r w:rsidRPr="009864BB">
        <w:rPr>
          <w:sz w:val="28"/>
          <w:szCs w:val="28"/>
        </w:rPr>
        <w:t>от «___» _____ 20</w:t>
      </w:r>
      <w:r w:rsidR="006D0188">
        <w:rPr>
          <w:sz w:val="28"/>
          <w:szCs w:val="28"/>
        </w:rPr>
        <w:t>20</w:t>
      </w:r>
      <w:r w:rsidRPr="009864BB">
        <w:rPr>
          <w:sz w:val="28"/>
          <w:szCs w:val="28"/>
        </w:rPr>
        <w:t xml:space="preserve"> г.</w:t>
      </w:r>
      <w:r w:rsidR="00CF3501" w:rsidRPr="00CF3501">
        <w:rPr>
          <w:sz w:val="28"/>
          <w:szCs w:val="28"/>
        </w:rPr>
        <w:t xml:space="preserve"> </w:t>
      </w:r>
      <w:r w:rsidR="00CF3501" w:rsidRPr="009864BB">
        <w:rPr>
          <w:sz w:val="28"/>
          <w:szCs w:val="28"/>
        </w:rPr>
        <w:t>№ ___</w:t>
      </w:r>
      <w:r w:rsidR="00CF3501">
        <w:rPr>
          <w:sz w:val="28"/>
          <w:szCs w:val="28"/>
        </w:rPr>
        <w:t>_</w:t>
      </w:r>
    </w:p>
    <w:p w:rsidR="009864BB" w:rsidRPr="009864BB" w:rsidRDefault="009864BB" w:rsidP="009864BB">
      <w:pPr>
        <w:tabs>
          <w:tab w:val="left" w:pos="1276"/>
        </w:tabs>
        <w:autoSpaceDE w:val="0"/>
        <w:ind w:firstLine="567"/>
        <w:jc w:val="both"/>
        <w:rPr>
          <w:sz w:val="28"/>
          <w:szCs w:val="28"/>
        </w:rPr>
      </w:pPr>
    </w:p>
    <w:p w:rsidR="009864BB" w:rsidRPr="00C60CBB" w:rsidRDefault="009864BB" w:rsidP="009864BB">
      <w:pPr>
        <w:pStyle w:val="ConsPlusNormal"/>
        <w:spacing w:after="0" w:line="240" w:lineRule="auto"/>
        <w:ind w:firstLine="540"/>
        <w:jc w:val="both"/>
        <w:rPr>
          <w:rFonts w:ascii="Times New Roman" w:hAnsi="Times New Roman" w:cs="Times New Roman"/>
          <w:sz w:val="28"/>
          <w:szCs w:val="28"/>
        </w:rPr>
      </w:pPr>
    </w:p>
    <w:p w:rsidR="009864BB" w:rsidRDefault="009864BB" w:rsidP="00EF567F">
      <w:pPr>
        <w:ind w:firstLine="708"/>
        <w:jc w:val="both"/>
        <w:rPr>
          <w:color w:val="000000"/>
          <w:sz w:val="28"/>
          <w:szCs w:val="28"/>
        </w:rPr>
      </w:pPr>
    </w:p>
    <w:p w:rsidR="006D0188" w:rsidRPr="002102B0" w:rsidRDefault="00CF3501" w:rsidP="002102B0">
      <w:pPr>
        <w:jc w:val="center"/>
        <w:rPr>
          <w:b/>
          <w:bCs/>
          <w:sz w:val="28"/>
          <w:szCs w:val="28"/>
        </w:rPr>
      </w:pPr>
      <w:r w:rsidRPr="002102B0">
        <w:rPr>
          <w:b/>
          <w:bCs/>
          <w:sz w:val="28"/>
          <w:szCs w:val="28"/>
        </w:rPr>
        <w:t xml:space="preserve">Административный регламент </w:t>
      </w:r>
    </w:p>
    <w:p w:rsidR="00522449" w:rsidRPr="002102B0" w:rsidRDefault="00CF3501" w:rsidP="002102B0">
      <w:pPr>
        <w:jc w:val="center"/>
        <w:rPr>
          <w:b/>
          <w:bCs/>
          <w:sz w:val="28"/>
          <w:szCs w:val="28"/>
        </w:rPr>
      </w:pPr>
      <w:r w:rsidRPr="002102B0">
        <w:rPr>
          <w:b/>
          <w:bCs/>
          <w:sz w:val="28"/>
          <w:szCs w:val="28"/>
        </w:rPr>
        <w:t xml:space="preserve">предоставления государственной услуги </w:t>
      </w:r>
    </w:p>
    <w:p w:rsidR="009864BB" w:rsidRPr="002102B0" w:rsidRDefault="00CF3501" w:rsidP="002102B0">
      <w:pPr>
        <w:jc w:val="center"/>
        <w:rPr>
          <w:b/>
          <w:bCs/>
          <w:color w:val="000000"/>
          <w:sz w:val="32"/>
          <w:szCs w:val="32"/>
        </w:rPr>
      </w:pPr>
      <w:r w:rsidRPr="002102B0">
        <w:rPr>
          <w:b/>
          <w:bCs/>
          <w:sz w:val="28"/>
          <w:szCs w:val="28"/>
        </w:rPr>
        <w:t>«</w:t>
      </w:r>
      <w:r w:rsidR="002102B0" w:rsidRPr="002102B0">
        <w:rPr>
          <w:rFonts w:eastAsia="Calibri"/>
          <w:b/>
          <w:sz w:val="28"/>
          <w:szCs w:val="28"/>
        </w:rPr>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64BB" w:rsidRPr="006E626A" w:rsidRDefault="009864BB" w:rsidP="006E626A">
      <w:pPr>
        <w:ind w:firstLine="708"/>
        <w:jc w:val="center"/>
        <w:rPr>
          <w:b/>
          <w:bCs/>
          <w:color w:val="000000"/>
          <w:sz w:val="32"/>
          <w:szCs w:val="32"/>
        </w:rPr>
      </w:pPr>
    </w:p>
    <w:p w:rsidR="006E626A" w:rsidRPr="006E626A" w:rsidRDefault="006E626A" w:rsidP="006E626A">
      <w:pPr>
        <w:autoSpaceDE w:val="0"/>
        <w:autoSpaceDN w:val="0"/>
        <w:adjustRightInd w:val="0"/>
        <w:jc w:val="center"/>
        <w:outlineLvl w:val="0"/>
        <w:rPr>
          <w:b/>
          <w:bCs/>
          <w:sz w:val="28"/>
          <w:szCs w:val="28"/>
        </w:rPr>
      </w:pPr>
      <w:r w:rsidRPr="006E626A">
        <w:rPr>
          <w:b/>
          <w:bCs/>
          <w:sz w:val="28"/>
          <w:szCs w:val="28"/>
        </w:rPr>
        <w:t>1. Общие положения</w:t>
      </w:r>
    </w:p>
    <w:p w:rsidR="006E626A" w:rsidRPr="006E626A" w:rsidRDefault="006E626A" w:rsidP="006E626A">
      <w:pPr>
        <w:autoSpaceDE w:val="0"/>
        <w:autoSpaceDN w:val="0"/>
        <w:adjustRightInd w:val="0"/>
        <w:ind w:firstLine="540"/>
        <w:jc w:val="both"/>
        <w:rPr>
          <w:b/>
          <w:bCs/>
          <w:sz w:val="32"/>
          <w:szCs w:val="32"/>
        </w:rPr>
      </w:pPr>
    </w:p>
    <w:p w:rsidR="002102B0" w:rsidRPr="008360C0" w:rsidRDefault="006E626A" w:rsidP="002102B0">
      <w:pPr>
        <w:pStyle w:val="af0"/>
        <w:ind w:firstLine="709"/>
        <w:jc w:val="both"/>
        <w:rPr>
          <w:rFonts w:ascii="Times New Roman" w:hAnsi="Times New Roman"/>
          <w:sz w:val="28"/>
          <w:szCs w:val="28"/>
          <w:lang w:val="ru-RU"/>
        </w:rPr>
      </w:pPr>
      <w:r w:rsidRPr="006E626A">
        <w:rPr>
          <w:rFonts w:ascii="Times New Roman" w:hAnsi="Times New Roman"/>
          <w:sz w:val="28"/>
          <w:szCs w:val="28"/>
          <w:lang w:val="ru-RU" w:eastAsia="ru-RU" w:bidi="ar-SA"/>
        </w:rPr>
        <w:t xml:space="preserve">1.1. </w:t>
      </w:r>
      <w:r w:rsidR="002102B0" w:rsidRPr="008360C0">
        <w:rPr>
          <w:rFonts w:ascii="Times New Roman" w:hAnsi="Times New Roman"/>
          <w:sz w:val="28"/>
          <w:szCs w:val="28"/>
          <w:lang w:val="ru-RU"/>
        </w:rPr>
        <w:t xml:space="preserve">Настоящий административный регламент разработан инспекцией государственного строительного надзора </w:t>
      </w:r>
      <w:r w:rsidR="002102B0">
        <w:rPr>
          <w:rFonts w:ascii="Times New Roman" w:hAnsi="Times New Roman"/>
          <w:sz w:val="28"/>
          <w:szCs w:val="28"/>
          <w:lang w:val="ru-RU"/>
        </w:rPr>
        <w:t>Кузбасса</w:t>
      </w:r>
      <w:r w:rsidR="002102B0" w:rsidRPr="008360C0">
        <w:rPr>
          <w:rFonts w:ascii="Times New Roman" w:hAnsi="Times New Roman"/>
          <w:sz w:val="28"/>
          <w:szCs w:val="28"/>
          <w:lang w:val="ru-RU"/>
        </w:rPr>
        <w:t xml:space="preserve"> (далее – </w:t>
      </w:r>
      <w:r w:rsidR="00464878">
        <w:rPr>
          <w:rFonts w:ascii="Times New Roman" w:hAnsi="Times New Roman"/>
          <w:sz w:val="28"/>
          <w:szCs w:val="28"/>
          <w:lang w:val="ru-RU"/>
        </w:rPr>
        <w:t>и</w:t>
      </w:r>
      <w:r w:rsidR="002102B0" w:rsidRPr="008360C0">
        <w:rPr>
          <w:rFonts w:ascii="Times New Roman" w:hAnsi="Times New Roman"/>
          <w:sz w:val="28"/>
          <w:szCs w:val="28"/>
          <w:lang w:val="ru-RU"/>
        </w:rPr>
        <w:t xml:space="preserve">нспекция) в целях повышения качества исполнения и доступности результатов предоставления государственной услуги </w:t>
      </w:r>
      <w:r w:rsidR="002102B0" w:rsidRPr="002102B0">
        <w:rPr>
          <w:rFonts w:ascii="Times New Roman" w:hAnsi="Times New Roman"/>
          <w:color w:val="000000"/>
          <w:sz w:val="28"/>
          <w:szCs w:val="28"/>
          <w:lang w:val="ru-RU"/>
        </w:rPr>
        <w:t>«</w:t>
      </w:r>
      <w:r w:rsidR="002102B0" w:rsidRPr="002102B0">
        <w:rPr>
          <w:rFonts w:ascii="Times New Roman" w:eastAsia="Calibri" w:hAnsi="Times New Roman"/>
          <w:sz w:val="28"/>
          <w:szCs w:val="28"/>
          <w:lang w:val="ru-RU"/>
        </w:rPr>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102B0" w:rsidRPr="00E001DA">
        <w:rPr>
          <w:rFonts w:ascii="Times New Roman" w:hAnsi="Times New Roman"/>
          <w:sz w:val="28"/>
          <w:szCs w:val="28"/>
          <w:lang w:val="ru-RU"/>
        </w:rPr>
        <w:t xml:space="preserve">, </w:t>
      </w:r>
      <w:r w:rsidR="002102B0" w:rsidRPr="008360C0">
        <w:rPr>
          <w:rFonts w:ascii="Times New Roman" w:hAnsi="Times New Roman"/>
          <w:sz w:val="28"/>
          <w:szCs w:val="28"/>
          <w:lang w:val="ru-RU"/>
        </w:rPr>
        <w:t>(далее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предоставлением государственной услуги и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w:t>
      </w:r>
    </w:p>
    <w:p w:rsidR="006E626A" w:rsidRPr="002102B0" w:rsidRDefault="006E626A" w:rsidP="009D5BA5">
      <w:pPr>
        <w:autoSpaceDE w:val="0"/>
        <w:autoSpaceDN w:val="0"/>
        <w:adjustRightInd w:val="0"/>
        <w:ind w:firstLine="709"/>
        <w:jc w:val="both"/>
        <w:rPr>
          <w:sz w:val="28"/>
          <w:szCs w:val="28"/>
        </w:rPr>
      </w:pPr>
      <w:bookmarkStart w:id="1" w:name="Par4"/>
      <w:bookmarkEnd w:id="1"/>
      <w:r w:rsidRPr="006E626A">
        <w:rPr>
          <w:sz w:val="28"/>
          <w:szCs w:val="28"/>
        </w:rPr>
        <w:t>1.</w:t>
      </w:r>
      <w:r w:rsidR="00CA479D">
        <w:rPr>
          <w:sz w:val="28"/>
          <w:szCs w:val="28"/>
        </w:rPr>
        <w:t>2</w:t>
      </w:r>
      <w:r w:rsidRPr="006E626A">
        <w:rPr>
          <w:sz w:val="28"/>
          <w:szCs w:val="28"/>
        </w:rPr>
        <w:t xml:space="preserve">. </w:t>
      </w:r>
      <w:r w:rsidR="002102B0" w:rsidRPr="002102B0">
        <w:rPr>
          <w:sz w:val="28"/>
          <w:szCs w:val="28"/>
        </w:rPr>
        <w:t xml:space="preserve">Заявителями на получение государственной услуги являются застройщики, соответствующие требованиям </w:t>
      </w:r>
      <w:hyperlink r:id="rId9" w:history="1">
        <w:r w:rsidR="002102B0" w:rsidRPr="002102B0">
          <w:rPr>
            <w:sz w:val="28"/>
            <w:szCs w:val="28"/>
          </w:rPr>
          <w:t>части 1 статьи 2</w:t>
        </w:r>
      </w:hyperlink>
      <w:r w:rsidR="0021048A">
        <w:t> </w:t>
      </w:r>
      <w:r w:rsidR="002102B0" w:rsidRPr="002102B0">
        <w:rPr>
          <w:sz w:val="28"/>
          <w:szCs w:val="28"/>
        </w:rPr>
        <w:t>Федерального закона от 30 декабря 2004 г. № 214-ФЗ «Об участии в</w:t>
      </w:r>
      <w:r w:rsidR="0021048A">
        <w:rPr>
          <w:sz w:val="28"/>
          <w:szCs w:val="28"/>
        </w:rPr>
        <w:t> </w:t>
      </w:r>
      <w:r w:rsidR="002102B0" w:rsidRPr="002102B0">
        <w:rPr>
          <w:sz w:val="28"/>
          <w:szCs w:val="28"/>
        </w:rPr>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их уполномоченные представители </w:t>
      </w:r>
      <w:r w:rsidR="002102B0" w:rsidRPr="002102B0">
        <w:rPr>
          <w:sz w:val="28"/>
          <w:szCs w:val="28"/>
        </w:rPr>
        <w:lastRenderedPageBreak/>
        <w:t>с</w:t>
      </w:r>
      <w:r w:rsidR="0021048A">
        <w:rPr>
          <w:sz w:val="28"/>
          <w:szCs w:val="28"/>
        </w:rPr>
        <w:t> </w:t>
      </w:r>
      <w:r w:rsidR="002102B0" w:rsidRPr="002102B0">
        <w:rPr>
          <w:sz w:val="28"/>
          <w:szCs w:val="28"/>
        </w:rPr>
        <w:t>учетом особенностей, установленных частью 7 статьи 8 Федерального закона от 1 июля 2018 г. № 175-ФЗ «О внесении изменений в</w:t>
      </w:r>
      <w:r w:rsidR="0021048A">
        <w:rPr>
          <w:sz w:val="28"/>
          <w:szCs w:val="28"/>
        </w:rPr>
        <w:t> </w:t>
      </w:r>
      <w:r w:rsidR="002102B0" w:rsidRPr="002102B0">
        <w:rPr>
          <w:sz w:val="28"/>
          <w:szCs w:val="28"/>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заявитель, застройщик)</w:t>
      </w:r>
      <w:r w:rsidRPr="002102B0">
        <w:rPr>
          <w:sz w:val="28"/>
          <w:szCs w:val="28"/>
        </w:rPr>
        <w:t>.</w:t>
      </w:r>
    </w:p>
    <w:p w:rsidR="00166212" w:rsidRDefault="006E626A" w:rsidP="00834999">
      <w:pPr>
        <w:pStyle w:val="ConsPlusNormal"/>
        <w:spacing w:after="0" w:line="240" w:lineRule="auto"/>
        <w:ind w:firstLine="709"/>
        <w:jc w:val="both"/>
        <w:rPr>
          <w:rFonts w:ascii="Times New Roman" w:hAnsi="Times New Roman"/>
          <w:sz w:val="28"/>
          <w:szCs w:val="28"/>
        </w:rPr>
      </w:pPr>
      <w:r w:rsidRPr="006E626A">
        <w:rPr>
          <w:rFonts w:ascii="Times New Roman" w:hAnsi="Times New Roman"/>
          <w:sz w:val="28"/>
          <w:szCs w:val="28"/>
          <w:lang w:eastAsia="ru-RU"/>
        </w:rPr>
        <w:t>1.</w:t>
      </w:r>
      <w:r w:rsidR="00CA479D">
        <w:rPr>
          <w:rFonts w:ascii="Times New Roman" w:hAnsi="Times New Roman"/>
          <w:sz w:val="28"/>
          <w:szCs w:val="28"/>
          <w:lang w:eastAsia="ru-RU"/>
        </w:rPr>
        <w:t>3</w:t>
      </w:r>
      <w:r w:rsidRPr="006E626A">
        <w:rPr>
          <w:rFonts w:ascii="Times New Roman" w:hAnsi="Times New Roman"/>
          <w:sz w:val="28"/>
          <w:szCs w:val="28"/>
          <w:lang w:eastAsia="ru-RU"/>
        </w:rPr>
        <w:t xml:space="preserve">. </w:t>
      </w:r>
      <w:r w:rsidR="00CA479D">
        <w:rPr>
          <w:rFonts w:ascii="Times New Roman" w:hAnsi="Times New Roman"/>
          <w:sz w:val="28"/>
          <w:szCs w:val="28"/>
          <w:lang w:eastAsia="ru-RU"/>
        </w:rPr>
        <w:t>Ин</w:t>
      </w:r>
      <w:r w:rsidRPr="006E626A">
        <w:rPr>
          <w:rFonts w:ascii="Times New Roman" w:hAnsi="Times New Roman"/>
          <w:sz w:val="28"/>
          <w:szCs w:val="28"/>
          <w:lang w:eastAsia="ru-RU"/>
        </w:rPr>
        <w:t>формировани</w:t>
      </w:r>
      <w:r w:rsidR="00CA479D">
        <w:rPr>
          <w:rFonts w:ascii="Times New Roman" w:hAnsi="Times New Roman"/>
          <w:sz w:val="28"/>
          <w:szCs w:val="28"/>
          <w:lang w:eastAsia="ru-RU"/>
        </w:rPr>
        <w:t>е</w:t>
      </w:r>
      <w:r w:rsidRPr="006E626A">
        <w:rPr>
          <w:rFonts w:ascii="Times New Roman" w:hAnsi="Times New Roman"/>
          <w:sz w:val="28"/>
          <w:szCs w:val="28"/>
          <w:lang w:eastAsia="ru-RU"/>
        </w:rPr>
        <w:t xml:space="preserve"> о </w:t>
      </w:r>
      <w:r w:rsidR="006F557F">
        <w:rPr>
          <w:rFonts w:ascii="Times New Roman" w:hAnsi="Times New Roman"/>
          <w:sz w:val="28"/>
          <w:szCs w:val="28"/>
          <w:lang w:eastAsia="ru-RU"/>
        </w:rPr>
        <w:t xml:space="preserve">предоставлении </w:t>
      </w:r>
      <w:r w:rsidRPr="006E626A">
        <w:rPr>
          <w:rFonts w:ascii="Times New Roman" w:hAnsi="Times New Roman"/>
          <w:sz w:val="28"/>
          <w:szCs w:val="28"/>
          <w:lang w:eastAsia="ru-RU"/>
        </w:rPr>
        <w:t>государственной услуг</w:t>
      </w:r>
      <w:r w:rsidR="006F557F">
        <w:rPr>
          <w:rFonts w:ascii="Times New Roman" w:hAnsi="Times New Roman"/>
          <w:sz w:val="28"/>
          <w:szCs w:val="28"/>
          <w:lang w:eastAsia="ru-RU"/>
        </w:rPr>
        <w:t>и</w:t>
      </w:r>
      <w:bookmarkStart w:id="2" w:name="Par7"/>
      <w:bookmarkEnd w:id="2"/>
      <w:r w:rsidR="006F557F">
        <w:rPr>
          <w:rFonts w:ascii="Times New Roman" w:hAnsi="Times New Roman"/>
          <w:sz w:val="28"/>
          <w:szCs w:val="28"/>
          <w:lang w:eastAsia="ru-RU"/>
        </w:rPr>
        <w:t xml:space="preserve"> </w:t>
      </w:r>
      <w:r w:rsidRPr="006F557F">
        <w:rPr>
          <w:rFonts w:ascii="Times New Roman" w:hAnsi="Times New Roman"/>
          <w:sz w:val="28"/>
          <w:szCs w:val="28"/>
          <w:lang w:eastAsia="ru-RU"/>
        </w:rPr>
        <w:t>осуществляется посредством размещения справочной информации на официальном сайте инспекции</w:t>
      </w:r>
      <w:r w:rsidR="00834999">
        <w:rPr>
          <w:rFonts w:ascii="Times New Roman" w:hAnsi="Times New Roman"/>
          <w:sz w:val="28"/>
          <w:szCs w:val="28"/>
          <w:lang w:eastAsia="ru-RU"/>
        </w:rPr>
        <w:t xml:space="preserve"> </w:t>
      </w:r>
      <w:r w:rsidR="00834999" w:rsidRPr="006F557F">
        <w:rPr>
          <w:rFonts w:ascii="Times New Roman" w:hAnsi="Times New Roman"/>
          <w:sz w:val="28"/>
          <w:szCs w:val="28"/>
        </w:rPr>
        <w:t>в информационно-телекоммуникационн</w:t>
      </w:r>
      <w:r w:rsidR="00834999">
        <w:rPr>
          <w:rFonts w:ascii="Times New Roman" w:hAnsi="Times New Roman"/>
          <w:sz w:val="28"/>
          <w:szCs w:val="28"/>
        </w:rPr>
        <w:t>ой</w:t>
      </w:r>
      <w:r w:rsidR="00834999" w:rsidRPr="006F557F">
        <w:rPr>
          <w:rFonts w:ascii="Times New Roman" w:hAnsi="Times New Roman"/>
          <w:sz w:val="28"/>
          <w:szCs w:val="28"/>
        </w:rPr>
        <w:t xml:space="preserve"> сет</w:t>
      </w:r>
      <w:r w:rsidR="00834999">
        <w:rPr>
          <w:rFonts w:ascii="Times New Roman" w:hAnsi="Times New Roman"/>
          <w:sz w:val="28"/>
          <w:szCs w:val="28"/>
        </w:rPr>
        <w:t>и</w:t>
      </w:r>
      <w:r w:rsidR="00834999" w:rsidRPr="006F557F">
        <w:rPr>
          <w:rFonts w:ascii="Times New Roman" w:hAnsi="Times New Roman"/>
          <w:sz w:val="28"/>
          <w:szCs w:val="28"/>
        </w:rPr>
        <w:t xml:space="preserve"> </w:t>
      </w:r>
      <w:r w:rsidR="00834999">
        <w:rPr>
          <w:rFonts w:ascii="Times New Roman" w:hAnsi="Times New Roman"/>
          <w:sz w:val="28"/>
          <w:szCs w:val="28"/>
        </w:rPr>
        <w:t>«И</w:t>
      </w:r>
      <w:r w:rsidR="00834999" w:rsidRPr="006F557F">
        <w:rPr>
          <w:rFonts w:ascii="Times New Roman" w:hAnsi="Times New Roman"/>
          <w:sz w:val="28"/>
          <w:szCs w:val="28"/>
        </w:rPr>
        <w:t>нтернет»</w:t>
      </w:r>
      <w:r w:rsidR="00834999">
        <w:rPr>
          <w:rFonts w:ascii="Times New Roman" w:hAnsi="Times New Roman"/>
          <w:sz w:val="28"/>
          <w:szCs w:val="28"/>
        </w:rPr>
        <w:t xml:space="preserve">: </w:t>
      </w:r>
      <w:hyperlink r:id="rId10" w:history="1">
        <w:r w:rsidR="00834999" w:rsidRPr="00CF3501">
          <w:rPr>
            <w:rStyle w:val="a7"/>
            <w:rFonts w:ascii="Times New Roman" w:hAnsi="Times New Roman" w:cs="Times New Roman"/>
            <w:color w:val="auto"/>
            <w:sz w:val="28"/>
            <w:szCs w:val="28"/>
            <w:lang w:val="en-US"/>
          </w:rPr>
          <w:t>www</w:t>
        </w:r>
        <w:r w:rsidR="00834999" w:rsidRPr="00CF3501">
          <w:rPr>
            <w:rStyle w:val="a7"/>
            <w:rFonts w:ascii="Times New Roman" w:hAnsi="Times New Roman" w:cs="Times New Roman"/>
            <w:color w:val="auto"/>
            <w:sz w:val="28"/>
            <w:szCs w:val="28"/>
          </w:rPr>
          <w:t>.</w:t>
        </w:r>
        <w:r w:rsidR="00834999" w:rsidRPr="00CF3501">
          <w:rPr>
            <w:rStyle w:val="a7"/>
            <w:rFonts w:ascii="Times New Roman" w:hAnsi="Times New Roman" w:cs="Times New Roman"/>
            <w:color w:val="auto"/>
            <w:sz w:val="28"/>
            <w:szCs w:val="28"/>
            <w:lang w:val="en-US"/>
          </w:rPr>
          <w:t>igsnko</w:t>
        </w:r>
        <w:r w:rsidR="00834999" w:rsidRPr="00CF3501">
          <w:rPr>
            <w:rStyle w:val="a7"/>
            <w:rFonts w:ascii="Times New Roman" w:hAnsi="Times New Roman" w:cs="Times New Roman"/>
            <w:color w:val="auto"/>
            <w:sz w:val="28"/>
            <w:szCs w:val="28"/>
          </w:rPr>
          <w:t>.</w:t>
        </w:r>
        <w:r w:rsidR="00834999" w:rsidRPr="00CF3501">
          <w:rPr>
            <w:rStyle w:val="a7"/>
            <w:rFonts w:ascii="Times New Roman" w:hAnsi="Times New Roman" w:cs="Times New Roman"/>
            <w:color w:val="auto"/>
            <w:sz w:val="28"/>
            <w:szCs w:val="28"/>
            <w:lang w:val="en-US"/>
          </w:rPr>
          <w:t>ru</w:t>
        </w:r>
      </w:hyperlink>
      <w:r w:rsidR="00834999">
        <w:rPr>
          <w:rFonts w:ascii="Times New Roman" w:hAnsi="Times New Roman" w:cs="Times New Roman"/>
          <w:color w:val="000000"/>
          <w:sz w:val="28"/>
          <w:szCs w:val="28"/>
        </w:rPr>
        <w:t xml:space="preserve"> (далее - Сайт)</w:t>
      </w:r>
      <w:r w:rsidRPr="006F557F">
        <w:rPr>
          <w:rFonts w:ascii="Times New Roman" w:hAnsi="Times New Roman"/>
          <w:sz w:val="28"/>
          <w:szCs w:val="28"/>
          <w:lang w:eastAsia="ru-RU"/>
        </w:rPr>
        <w:t xml:space="preserve">, </w:t>
      </w:r>
      <w:r w:rsidR="00834999" w:rsidRPr="00BB273B">
        <w:rPr>
          <w:rFonts w:ascii="Times New Roman" w:hAnsi="Times New Roman" w:cs="Times New Roman"/>
          <w:sz w:val="28"/>
          <w:szCs w:val="28"/>
        </w:rPr>
        <w:t>федеральной государственной информационной системе «Федеральный реестр государственных</w:t>
      </w:r>
      <w:r w:rsidR="000730C3">
        <w:rPr>
          <w:rFonts w:ascii="Times New Roman" w:hAnsi="Times New Roman" w:cs="Times New Roman"/>
          <w:sz w:val="28"/>
          <w:szCs w:val="28"/>
        </w:rPr>
        <w:t xml:space="preserve"> и муниципальны</w:t>
      </w:r>
      <w:r w:rsidR="00CA1BA6">
        <w:rPr>
          <w:rFonts w:ascii="Times New Roman" w:hAnsi="Times New Roman" w:cs="Times New Roman"/>
          <w:sz w:val="28"/>
          <w:szCs w:val="28"/>
        </w:rPr>
        <w:t>х</w:t>
      </w:r>
      <w:r w:rsidR="00834999" w:rsidRPr="00BB273B">
        <w:rPr>
          <w:rFonts w:ascii="Times New Roman" w:hAnsi="Times New Roman" w:cs="Times New Roman"/>
          <w:sz w:val="28"/>
          <w:szCs w:val="28"/>
        </w:rPr>
        <w:t xml:space="preserve">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w:t>
      </w:r>
      <w:r w:rsidR="00834999" w:rsidRPr="00BB273B">
        <w:rPr>
          <w:rFonts w:ascii="Times New Roman" w:hAnsi="Times New Roman" w:cs="Times New Roman"/>
          <w:sz w:val="28"/>
          <w:szCs w:val="28"/>
          <w:lang w:eastAsia="en-US"/>
        </w:rPr>
        <w:t>www.gosuslugi.ru</w:t>
      </w:r>
      <w:r w:rsidR="00834999" w:rsidRPr="00BB273B">
        <w:rPr>
          <w:rFonts w:ascii="Times New Roman" w:hAnsi="Times New Roman" w:cs="Times New Roman"/>
          <w:sz w:val="28"/>
          <w:szCs w:val="28"/>
        </w:rPr>
        <w:t xml:space="preserve"> (далее - ЕПГУ)</w:t>
      </w:r>
      <w:r w:rsidR="00834999">
        <w:rPr>
          <w:rFonts w:ascii="Times New Roman" w:hAnsi="Times New Roman" w:cs="Times New Roman"/>
          <w:sz w:val="28"/>
          <w:szCs w:val="28"/>
        </w:rPr>
        <w:t xml:space="preserve">, </w:t>
      </w:r>
      <w:r w:rsidRPr="006F557F">
        <w:rPr>
          <w:rFonts w:ascii="Times New Roman" w:hAnsi="Times New Roman"/>
          <w:sz w:val="28"/>
          <w:szCs w:val="28"/>
          <w:lang w:eastAsia="ru-RU"/>
        </w:rPr>
        <w:t>письменно, с использованием средств телефонной связи</w:t>
      </w:r>
      <w:r w:rsidR="00166212" w:rsidRPr="006F557F">
        <w:rPr>
          <w:rFonts w:ascii="Times New Roman" w:hAnsi="Times New Roman"/>
          <w:sz w:val="28"/>
          <w:szCs w:val="28"/>
          <w:lang w:eastAsia="ru-RU"/>
        </w:rPr>
        <w:t>,</w:t>
      </w:r>
      <w:r w:rsidRPr="006F557F">
        <w:rPr>
          <w:rFonts w:ascii="Times New Roman" w:hAnsi="Times New Roman"/>
          <w:sz w:val="28"/>
          <w:szCs w:val="28"/>
          <w:lang w:eastAsia="ru-RU"/>
        </w:rPr>
        <w:t xml:space="preserve"> при устном об</w:t>
      </w:r>
      <w:r w:rsidR="00CF3501">
        <w:rPr>
          <w:rFonts w:ascii="Times New Roman" w:hAnsi="Times New Roman"/>
          <w:sz w:val="28"/>
          <w:szCs w:val="28"/>
          <w:lang w:eastAsia="ru-RU"/>
        </w:rPr>
        <w:t>ра</w:t>
      </w:r>
      <w:r w:rsidRPr="006F557F">
        <w:rPr>
          <w:rFonts w:ascii="Times New Roman" w:hAnsi="Times New Roman"/>
          <w:sz w:val="28"/>
          <w:szCs w:val="28"/>
          <w:lang w:eastAsia="ru-RU"/>
        </w:rPr>
        <w:t>щении</w:t>
      </w:r>
      <w:r w:rsidR="00166212" w:rsidRPr="006F557F">
        <w:rPr>
          <w:rFonts w:ascii="Times New Roman" w:hAnsi="Times New Roman"/>
          <w:sz w:val="28"/>
          <w:szCs w:val="28"/>
          <w:lang w:eastAsia="ru-RU"/>
        </w:rPr>
        <w:t xml:space="preserve">, </w:t>
      </w:r>
      <w:r w:rsidR="00166212" w:rsidRPr="006F557F">
        <w:rPr>
          <w:rFonts w:ascii="Times New Roman" w:hAnsi="Times New Roman"/>
          <w:sz w:val="28"/>
          <w:szCs w:val="28"/>
        </w:rPr>
        <w:t>публикаций в средствах массовой информации, издания информационных материалов (брошюр, буклетов), размещения на информационных стендах, расположенных в инспекции.</w:t>
      </w:r>
    </w:p>
    <w:p w:rsidR="00834999" w:rsidRDefault="00834999" w:rsidP="00834999">
      <w:pPr>
        <w:autoSpaceDE w:val="0"/>
        <w:autoSpaceDN w:val="0"/>
        <w:adjustRightInd w:val="0"/>
        <w:ind w:firstLine="709"/>
        <w:jc w:val="both"/>
        <w:rPr>
          <w:sz w:val="28"/>
          <w:szCs w:val="28"/>
        </w:rPr>
      </w:pPr>
      <w:r>
        <w:rPr>
          <w:sz w:val="28"/>
          <w:szCs w:val="28"/>
        </w:rPr>
        <w:t xml:space="preserve">Письменное информирование при обращении заинтересованного лица в инспекцию осуществляется путем направления ответов в письменном виде, электронной почтой в зависимости от способа доставки ответа, указанного в письменном обращении заинтересованного лица. Рассмотрение письменных обращений </w:t>
      </w:r>
      <w:r w:rsidR="00D72520">
        <w:rPr>
          <w:sz w:val="28"/>
          <w:szCs w:val="28"/>
        </w:rPr>
        <w:t>заявителей</w:t>
      </w:r>
      <w:r>
        <w:rPr>
          <w:sz w:val="28"/>
          <w:szCs w:val="28"/>
        </w:rPr>
        <w:t xml:space="preserve"> осуществляется в порядке, установленном Федеральным </w:t>
      </w:r>
      <w:hyperlink r:id="rId11" w:history="1">
        <w:r w:rsidRPr="00CF3501">
          <w:rPr>
            <w:sz w:val="28"/>
            <w:szCs w:val="28"/>
          </w:rPr>
          <w:t>законом</w:t>
        </w:r>
      </w:hyperlink>
      <w:r>
        <w:rPr>
          <w:sz w:val="28"/>
          <w:szCs w:val="28"/>
        </w:rPr>
        <w:t xml:space="preserve"> от 02.05.2006 № 59-ФЗ «О порядке рассмотрения обращения граждан Российской Федерации».</w:t>
      </w:r>
    </w:p>
    <w:p w:rsidR="00834999" w:rsidRDefault="00834999" w:rsidP="00834999">
      <w:pPr>
        <w:autoSpaceDE w:val="0"/>
        <w:autoSpaceDN w:val="0"/>
        <w:adjustRightInd w:val="0"/>
        <w:ind w:firstLine="709"/>
        <w:jc w:val="both"/>
        <w:rPr>
          <w:sz w:val="28"/>
          <w:szCs w:val="28"/>
        </w:rPr>
      </w:pPr>
      <w:r>
        <w:rPr>
          <w:sz w:val="28"/>
          <w:szCs w:val="28"/>
        </w:rPr>
        <w:t>При осуществлении устного консультирования должностные лица инспекции обязаны в соответствии с поступившим запросом предоставлять информацию по следующим вопросам:</w:t>
      </w:r>
    </w:p>
    <w:p w:rsidR="00834999" w:rsidRDefault="00834999" w:rsidP="00834999">
      <w:pPr>
        <w:autoSpaceDE w:val="0"/>
        <w:autoSpaceDN w:val="0"/>
        <w:adjustRightInd w:val="0"/>
        <w:ind w:firstLine="709"/>
        <w:jc w:val="both"/>
        <w:rPr>
          <w:sz w:val="28"/>
          <w:szCs w:val="28"/>
        </w:rPr>
      </w:pPr>
      <w:r>
        <w:rPr>
          <w:sz w:val="28"/>
          <w:szCs w:val="28"/>
        </w:rPr>
        <w:t>о входящих номерах, под которыми зарегистрированы документы, и результатах их рассмотрения;</w:t>
      </w:r>
    </w:p>
    <w:p w:rsidR="00834999" w:rsidRDefault="00834999" w:rsidP="00834999">
      <w:pPr>
        <w:autoSpaceDE w:val="0"/>
        <w:autoSpaceDN w:val="0"/>
        <w:adjustRightInd w:val="0"/>
        <w:ind w:firstLine="709"/>
        <w:jc w:val="both"/>
        <w:rPr>
          <w:sz w:val="28"/>
          <w:szCs w:val="28"/>
        </w:rPr>
      </w:pPr>
      <w:r>
        <w:rPr>
          <w:sz w:val="28"/>
          <w:szCs w:val="28"/>
        </w:rP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834999" w:rsidRDefault="00834999" w:rsidP="00834999">
      <w:pPr>
        <w:autoSpaceDE w:val="0"/>
        <w:autoSpaceDN w:val="0"/>
        <w:adjustRightInd w:val="0"/>
        <w:ind w:firstLine="709"/>
        <w:jc w:val="both"/>
        <w:rPr>
          <w:sz w:val="28"/>
          <w:szCs w:val="28"/>
        </w:rPr>
      </w:pPr>
      <w:r>
        <w:rPr>
          <w:sz w:val="28"/>
          <w:szCs w:val="28"/>
        </w:rPr>
        <w:t>о перечне документов, необходимых для получения государственной услуги;</w:t>
      </w:r>
    </w:p>
    <w:p w:rsidR="00834999" w:rsidRDefault="00834999" w:rsidP="00834999">
      <w:pPr>
        <w:autoSpaceDE w:val="0"/>
        <w:autoSpaceDN w:val="0"/>
        <w:adjustRightInd w:val="0"/>
        <w:ind w:firstLine="709"/>
        <w:jc w:val="both"/>
        <w:rPr>
          <w:sz w:val="28"/>
          <w:szCs w:val="28"/>
        </w:rPr>
      </w:pPr>
      <w:r>
        <w:rPr>
          <w:sz w:val="28"/>
          <w:szCs w:val="28"/>
        </w:rPr>
        <w:t>о сроках предоставления государственной услуги.</w:t>
      </w:r>
    </w:p>
    <w:p w:rsidR="00834999" w:rsidRDefault="00834999" w:rsidP="00834999">
      <w:pPr>
        <w:autoSpaceDE w:val="0"/>
        <w:autoSpaceDN w:val="0"/>
        <w:adjustRightInd w:val="0"/>
        <w:ind w:firstLine="709"/>
        <w:jc w:val="both"/>
        <w:rPr>
          <w:sz w:val="28"/>
          <w:szCs w:val="28"/>
        </w:rPr>
      </w:pPr>
      <w:r>
        <w:rPr>
          <w:sz w:val="28"/>
          <w:szCs w:val="28"/>
        </w:rPr>
        <w:t>Справочная информация размещается на Сайте, в федеральном реестре, в ЕПГУ и информационных стендах, расположенных непосредственно в инспекции.</w:t>
      </w:r>
    </w:p>
    <w:p w:rsidR="00834999" w:rsidRDefault="00834999" w:rsidP="00834999">
      <w:pPr>
        <w:autoSpaceDE w:val="0"/>
        <w:autoSpaceDN w:val="0"/>
        <w:adjustRightInd w:val="0"/>
        <w:ind w:firstLine="709"/>
        <w:jc w:val="both"/>
        <w:rPr>
          <w:sz w:val="28"/>
          <w:szCs w:val="28"/>
        </w:rPr>
      </w:pPr>
      <w:r>
        <w:rPr>
          <w:sz w:val="28"/>
          <w:szCs w:val="28"/>
        </w:rPr>
        <w:t>К справочной информации относится:</w:t>
      </w:r>
    </w:p>
    <w:p w:rsidR="00834999" w:rsidRDefault="00834999" w:rsidP="00834999">
      <w:pPr>
        <w:autoSpaceDE w:val="0"/>
        <w:autoSpaceDN w:val="0"/>
        <w:adjustRightInd w:val="0"/>
        <w:ind w:firstLine="709"/>
        <w:jc w:val="both"/>
        <w:rPr>
          <w:sz w:val="28"/>
          <w:szCs w:val="28"/>
        </w:rPr>
      </w:pPr>
      <w:r>
        <w:rPr>
          <w:sz w:val="28"/>
          <w:szCs w:val="28"/>
        </w:rPr>
        <w:t>место нахождения и график работы инспекции;</w:t>
      </w:r>
    </w:p>
    <w:p w:rsidR="00834999" w:rsidRDefault="00834999" w:rsidP="00834999">
      <w:pPr>
        <w:autoSpaceDE w:val="0"/>
        <w:autoSpaceDN w:val="0"/>
        <w:adjustRightInd w:val="0"/>
        <w:ind w:firstLine="709"/>
        <w:jc w:val="both"/>
        <w:rPr>
          <w:sz w:val="28"/>
          <w:szCs w:val="28"/>
        </w:rPr>
      </w:pPr>
      <w:r>
        <w:rPr>
          <w:sz w:val="28"/>
          <w:szCs w:val="28"/>
        </w:rPr>
        <w:t>справочные телефоны структурных подразделений инспекции;</w:t>
      </w:r>
    </w:p>
    <w:p w:rsidR="00834999" w:rsidRDefault="00834999" w:rsidP="00834999">
      <w:pPr>
        <w:autoSpaceDE w:val="0"/>
        <w:autoSpaceDN w:val="0"/>
        <w:adjustRightInd w:val="0"/>
        <w:ind w:firstLine="709"/>
        <w:jc w:val="both"/>
        <w:rPr>
          <w:sz w:val="28"/>
          <w:szCs w:val="28"/>
        </w:rPr>
      </w:pPr>
      <w:r>
        <w:rPr>
          <w:sz w:val="28"/>
          <w:szCs w:val="28"/>
        </w:rPr>
        <w:lastRenderedPageBreak/>
        <w:t>адрес Сайта, адрес электронной почты инспекции и (или) формы обратной связи инспекции.</w:t>
      </w:r>
    </w:p>
    <w:p w:rsidR="00CA479D" w:rsidRDefault="00CA479D" w:rsidP="006F557F">
      <w:pPr>
        <w:autoSpaceDE w:val="0"/>
        <w:autoSpaceDN w:val="0"/>
        <w:adjustRightInd w:val="0"/>
        <w:ind w:firstLine="709"/>
        <w:jc w:val="both"/>
        <w:rPr>
          <w:sz w:val="28"/>
          <w:szCs w:val="28"/>
        </w:rPr>
      </w:pPr>
    </w:p>
    <w:p w:rsidR="006E626A" w:rsidRPr="00A8438F" w:rsidRDefault="006E626A" w:rsidP="009D5BA5">
      <w:pPr>
        <w:autoSpaceDE w:val="0"/>
        <w:autoSpaceDN w:val="0"/>
        <w:adjustRightInd w:val="0"/>
        <w:jc w:val="center"/>
        <w:outlineLvl w:val="0"/>
        <w:rPr>
          <w:b/>
          <w:bCs/>
          <w:sz w:val="28"/>
          <w:szCs w:val="28"/>
        </w:rPr>
      </w:pPr>
      <w:r w:rsidRPr="00A8438F">
        <w:rPr>
          <w:b/>
          <w:bCs/>
          <w:sz w:val="28"/>
          <w:szCs w:val="28"/>
        </w:rPr>
        <w:t>2. Стандарт предоставления государственной услуги</w:t>
      </w:r>
    </w:p>
    <w:p w:rsidR="006E626A" w:rsidRPr="006E626A" w:rsidRDefault="006E626A" w:rsidP="009D5BA5">
      <w:pPr>
        <w:autoSpaceDE w:val="0"/>
        <w:autoSpaceDN w:val="0"/>
        <w:adjustRightInd w:val="0"/>
        <w:ind w:firstLine="540"/>
        <w:jc w:val="both"/>
        <w:rPr>
          <w:sz w:val="28"/>
          <w:szCs w:val="28"/>
        </w:rPr>
      </w:pPr>
    </w:p>
    <w:p w:rsidR="00A8438F" w:rsidRPr="0077119B" w:rsidRDefault="006E626A" w:rsidP="00A8438F">
      <w:pPr>
        <w:autoSpaceDE w:val="0"/>
        <w:autoSpaceDN w:val="0"/>
        <w:adjustRightInd w:val="0"/>
        <w:ind w:firstLine="709"/>
        <w:jc w:val="both"/>
        <w:rPr>
          <w:sz w:val="28"/>
          <w:szCs w:val="28"/>
        </w:rPr>
      </w:pPr>
      <w:r w:rsidRPr="0077119B">
        <w:rPr>
          <w:sz w:val="28"/>
          <w:szCs w:val="28"/>
        </w:rPr>
        <w:t xml:space="preserve">2.1. </w:t>
      </w:r>
      <w:r w:rsidR="00A8438F" w:rsidRPr="0077119B">
        <w:rPr>
          <w:sz w:val="28"/>
          <w:szCs w:val="28"/>
        </w:rPr>
        <w:t xml:space="preserve">Наименование государственной услуги </w:t>
      </w:r>
      <w:r w:rsidR="000F1D35" w:rsidRPr="0077119B">
        <w:rPr>
          <w:sz w:val="28"/>
          <w:szCs w:val="28"/>
        </w:rPr>
        <w:t>–</w:t>
      </w:r>
      <w:r w:rsidR="00A8438F" w:rsidRPr="0077119B">
        <w:rPr>
          <w:sz w:val="28"/>
          <w:szCs w:val="28"/>
        </w:rPr>
        <w:t xml:space="preserve"> </w:t>
      </w:r>
      <w:r w:rsidR="003146D2" w:rsidRPr="0077119B">
        <w:rPr>
          <w:color w:val="000000"/>
          <w:sz w:val="28"/>
          <w:szCs w:val="28"/>
        </w:rPr>
        <w:t>«</w:t>
      </w:r>
      <w:r w:rsidR="003146D2" w:rsidRPr="0077119B">
        <w:rPr>
          <w:rFonts w:eastAsia="Calibri"/>
          <w:sz w:val="28"/>
          <w:szCs w:val="28"/>
        </w:rPr>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745806">
        <w:rPr>
          <w:rFonts w:eastAsia="Calibri"/>
          <w:sz w:val="28"/>
          <w:szCs w:val="28"/>
        </w:rPr>
        <w:t>ьные акты Российской Федерации»</w:t>
      </w:r>
      <w:r w:rsidR="00A8438F" w:rsidRPr="0077119B">
        <w:rPr>
          <w:sz w:val="28"/>
          <w:szCs w:val="28"/>
        </w:rPr>
        <w:t>.</w:t>
      </w:r>
    </w:p>
    <w:p w:rsidR="000F1D35" w:rsidRPr="0077119B" w:rsidRDefault="006E626A" w:rsidP="000F1D35">
      <w:pPr>
        <w:autoSpaceDE w:val="0"/>
        <w:autoSpaceDN w:val="0"/>
        <w:adjustRightInd w:val="0"/>
        <w:ind w:firstLine="709"/>
        <w:jc w:val="both"/>
        <w:rPr>
          <w:sz w:val="28"/>
          <w:szCs w:val="28"/>
        </w:rPr>
      </w:pPr>
      <w:r w:rsidRPr="0077119B">
        <w:rPr>
          <w:sz w:val="28"/>
          <w:szCs w:val="28"/>
        </w:rPr>
        <w:t>2.2. Государственная услуга предоставляется инспекцией</w:t>
      </w:r>
      <w:r w:rsidR="003146D2" w:rsidRPr="0077119B">
        <w:rPr>
          <w:sz w:val="28"/>
          <w:szCs w:val="28"/>
        </w:rPr>
        <w:t xml:space="preserve"> при взаимодействии с территориальными органами Федеральной налоговой служб</w:t>
      </w:r>
      <w:r w:rsidR="00464878">
        <w:rPr>
          <w:sz w:val="28"/>
          <w:szCs w:val="28"/>
        </w:rPr>
        <w:t>ы</w:t>
      </w:r>
      <w:r w:rsidR="003146D2" w:rsidRPr="0077119B">
        <w:rPr>
          <w:sz w:val="28"/>
          <w:szCs w:val="28"/>
        </w:rPr>
        <w:t>, Министерства внутренних дел Российско</w:t>
      </w:r>
      <w:r w:rsidR="00464878">
        <w:rPr>
          <w:sz w:val="28"/>
          <w:szCs w:val="28"/>
        </w:rPr>
        <w:t>й Федерации, Федеральной службы</w:t>
      </w:r>
      <w:r w:rsidR="003146D2" w:rsidRPr="0077119B">
        <w:rPr>
          <w:sz w:val="28"/>
          <w:szCs w:val="28"/>
        </w:rPr>
        <w:t xml:space="preserve"> государственной регистрации, кадастра и картографии, а также органами местного самоуправления муниципальных образований Кемеровской области - Кузбасса, с иными органами и организациями, которые располагают документами (сведениями, информацией), необходимыми для предоставления государственной услуги.</w:t>
      </w:r>
    </w:p>
    <w:p w:rsidR="000F1D35" w:rsidRPr="003D2B03" w:rsidRDefault="000F1D35" w:rsidP="003146D2">
      <w:pPr>
        <w:autoSpaceDE w:val="0"/>
        <w:autoSpaceDN w:val="0"/>
        <w:adjustRightInd w:val="0"/>
        <w:ind w:firstLine="709"/>
        <w:jc w:val="both"/>
        <w:rPr>
          <w:sz w:val="28"/>
          <w:szCs w:val="28"/>
        </w:rPr>
      </w:pPr>
      <w:r w:rsidRPr="0077119B">
        <w:rPr>
          <w:sz w:val="28"/>
          <w:szCs w:val="28"/>
        </w:rPr>
        <w:t xml:space="preserve">Инспекция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w:t>
      </w:r>
      <w:r w:rsidR="00CA1BA6" w:rsidRPr="0077119B">
        <w:rPr>
          <w:sz w:val="28"/>
          <w:szCs w:val="28"/>
        </w:rPr>
        <w:t xml:space="preserve">иные </w:t>
      </w:r>
      <w:r w:rsidRPr="0077119B">
        <w:rPr>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w:t>
      </w:r>
      <w:r w:rsidR="00A80793" w:rsidRPr="0077119B">
        <w:rPr>
          <w:color w:val="222222"/>
          <w:sz w:val="28"/>
          <w:szCs w:val="28"/>
          <w:shd w:val="clear" w:color="auto" w:fill="FFFFFF"/>
        </w:rPr>
        <w:t xml:space="preserve"> </w:t>
      </w:r>
      <w:r w:rsidR="00A80793" w:rsidRPr="003D2B03">
        <w:rPr>
          <w:sz w:val="28"/>
          <w:szCs w:val="28"/>
          <w:shd w:val="clear" w:color="auto" w:fill="FFFFFF"/>
        </w:rPr>
        <w:t>Кемеровской области - Кузбасса</w:t>
      </w:r>
      <w:r w:rsidRPr="003D2B03">
        <w:rPr>
          <w:sz w:val="28"/>
          <w:szCs w:val="28"/>
        </w:rPr>
        <w:t>.</w:t>
      </w:r>
      <w:r w:rsidR="003146D2" w:rsidRPr="003D2B03">
        <w:rPr>
          <w:sz w:val="28"/>
          <w:szCs w:val="28"/>
        </w:rPr>
        <w:t xml:space="preserve"> </w:t>
      </w:r>
    </w:p>
    <w:p w:rsidR="006E626A" w:rsidRPr="0077119B" w:rsidRDefault="006E626A" w:rsidP="00A8438F">
      <w:pPr>
        <w:autoSpaceDE w:val="0"/>
        <w:autoSpaceDN w:val="0"/>
        <w:adjustRightInd w:val="0"/>
        <w:ind w:firstLine="709"/>
        <w:jc w:val="both"/>
        <w:rPr>
          <w:sz w:val="28"/>
          <w:szCs w:val="28"/>
        </w:rPr>
      </w:pPr>
      <w:r w:rsidRPr="003D2B03">
        <w:rPr>
          <w:sz w:val="28"/>
          <w:szCs w:val="28"/>
        </w:rPr>
        <w:t>2.3. Результатом предоставления</w:t>
      </w:r>
      <w:r w:rsidRPr="0077119B">
        <w:rPr>
          <w:sz w:val="28"/>
          <w:szCs w:val="28"/>
        </w:rPr>
        <w:t xml:space="preserve"> государственной услуги является </w:t>
      </w:r>
      <w:r w:rsidR="003146D2" w:rsidRPr="0077119B">
        <w:rPr>
          <w:rFonts w:eastAsia="Calibri"/>
          <w:sz w:val="28"/>
          <w:szCs w:val="28"/>
        </w:rPr>
        <w:t>выдача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заключение о соответствии)</w:t>
      </w:r>
      <w:r w:rsidR="00701B59">
        <w:rPr>
          <w:sz w:val="28"/>
          <w:szCs w:val="28"/>
        </w:rPr>
        <w:t>, либо уведомления об отказе выдаче заключения</w:t>
      </w:r>
      <w:r w:rsidR="005B57EC">
        <w:rPr>
          <w:sz w:val="28"/>
          <w:szCs w:val="28"/>
        </w:rPr>
        <w:t>.</w:t>
      </w:r>
      <w:r w:rsidR="00701B59">
        <w:rPr>
          <w:sz w:val="28"/>
          <w:szCs w:val="28"/>
        </w:rPr>
        <w:t xml:space="preserve"> </w:t>
      </w:r>
    </w:p>
    <w:p w:rsidR="003146D2" w:rsidRPr="0077119B" w:rsidRDefault="006E626A" w:rsidP="003146D2">
      <w:pPr>
        <w:autoSpaceDE w:val="0"/>
        <w:autoSpaceDN w:val="0"/>
        <w:adjustRightInd w:val="0"/>
        <w:ind w:firstLine="709"/>
        <w:jc w:val="both"/>
        <w:rPr>
          <w:sz w:val="28"/>
          <w:szCs w:val="28"/>
        </w:rPr>
      </w:pPr>
      <w:r w:rsidRPr="0077119B">
        <w:rPr>
          <w:sz w:val="28"/>
          <w:szCs w:val="28"/>
        </w:rPr>
        <w:t xml:space="preserve">2.4. </w:t>
      </w:r>
      <w:r w:rsidR="003146D2" w:rsidRPr="0077119B">
        <w:rPr>
          <w:sz w:val="28"/>
          <w:szCs w:val="28"/>
        </w:rPr>
        <w:t xml:space="preserve">Срок предоставления государственной услуги составляет не </w:t>
      </w:r>
      <w:r w:rsidR="00464878">
        <w:rPr>
          <w:sz w:val="28"/>
          <w:szCs w:val="28"/>
        </w:rPr>
        <w:t>более 30 дней со дня получения и</w:t>
      </w:r>
      <w:r w:rsidR="003146D2" w:rsidRPr="0077119B">
        <w:rPr>
          <w:sz w:val="28"/>
          <w:szCs w:val="28"/>
        </w:rPr>
        <w:t>нспекцией проектной декларации. Для предоставления государственной</w:t>
      </w:r>
      <w:r w:rsidR="00464878">
        <w:rPr>
          <w:sz w:val="28"/>
          <w:szCs w:val="28"/>
        </w:rPr>
        <w:t xml:space="preserve"> услуги заявитель направляет в и</w:t>
      </w:r>
      <w:r w:rsidR="003146D2" w:rsidRPr="0077119B">
        <w:rPr>
          <w:sz w:val="28"/>
          <w:szCs w:val="28"/>
        </w:rPr>
        <w:t>нспекцию проектную декларацию и информацию о соответствии физического лица,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части 4 статьи 3.2 Федерального закона</w:t>
      </w:r>
      <w:r w:rsidR="0021048A">
        <w:rPr>
          <w:sz w:val="28"/>
          <w:szCs w:val="28"/>
        </w:rPr>
        <w:t xml:space="preserve"> </w:t>
      </w:r>
      <w:r w:rsidR="003146D2" w:rsidRPr="0077119B">
        <w:rPr>
          <w:sz w:val="28"/>
          <w:szCs w:val="28"/>
        </w:rPr>
        <w:t xml:space="preserve">№ 214-ФЗ (далее – Заявка) путем заполнения электронной формы проектной декларации на сайте единой </w:t>
      </w:r>
      <w:r w:rsidR="003146D2" w:rsidRPr="0077119B">
        <w:rPr>
          <w:sz w:val="28"/>
          <w:szCs w:val="28"/>
        </w:rPr>
        <w:lastRenderedPageBreak/>
        <w:t>информационной системы жилищного строительства, указанной в статье 23.3 Федерального закона № 214-ФЗ, в сети Интернет (https://наш.дом.рф).</w:t>
      </w:r>
    </w:p>
    <w:p w:rsidR="00DF1B8C" w:rsidRPr="0077119B" w:rsidRDefault="006E626A" w:rsidP="003146D2">
      <w:pPr>
        <w:autoSpaceDE w:val="0"/>
        <w:autoSpaceDN w:val="0"/>
        <w:adjustRightInd w:val="0"/>
        <w:ind w:firstLine="709"/>
        <w:jc w:val="both"/>
        <w:rPr>
          <w:sz w:val="28"/>
          <w:szCs w:val="28"/>
        </w:rPr>
      </w:pPr>
      <w:r w:rsidRPr="0077119B">
        <w:rPr>
          <w:sz w:val="28"/>
          <w:szCs w:val="28"/>
        </w:rPr>
        <w:t xml:space="preserve">2.5. </w:t>
      </w:r>
      <w:r w:rsidR="00DF1B8C" w:rsidRPr="0077119B">
        <w:rPr>
          <w:color w:val="000000"/>
          <w:sz w:val="28"/>
          <w:szCs w:val="28"/>
        </w:rPr>
        <w:t>Перечень нормативных правовых актов, регулирующих осуществление государственной ус</w:t>
      </w:r>
      <w:r w:rsidR="0070300B" w:rsidRPr="0077119B">
        <w:rPr>
          <w:color w:val="000000"/>
          <w:sz w:val="28"/>
          <w:szCs w:val="28"/>
        </w:rPr>
        <w:t>л</w:t>
      </w:r>
      <w:r w:rsidR="00DF1B8C" w:rsidRPr="0077119B">
        <w:rPr>
          <w:color w:val="000000"/>
          <w:sz w:val="28"/>
          <w:szCs w:val="28"/>
        </w:rPr>
        <w:t>у</w:t>
      </w:r>
      <w:r w:rsidR="0070300B" w:rsidRPr="0077119B">
        <w:rPr>
          <w:color w:val="000000"/>
          <w:sz w:val="28"/>
          <w:szCs w:val="28"/>
        </w:rPr>
        <w:t>г</w:t>
      </w:r>
      <w:r w:rsidR="00DF1B8C" w:rsidRPr="0077119B">
        <w:rPr>
          <w:color w:val="000000"/>
          <w:sz w:val="28"/>
          <w:szCs w:val="28"/>
        </w:rPr>
        <w:t xml:space="preserve">и (с указанием их реквизитов и источников официального опубликования), размещается на сайте инспекции, в федеральном реестре и </w:t>
      </w:r>
      <w:r w:rsidR="00CA1BA6" w:rsidRPr="0077119B">
        <w:rPr>
          <w:color w:val="000000"/>
          <w:sz w:val="28"/>
          <w:szCs w:val="28"/>
        </w:rPr>
        <w:t>на</w:t>
      </w:r>
      <w:r w:rsidR="00DF1B8C" w:rsidRPr="0077119B">
        <w:rPr>
          <w:color w:val="000000"/>
          <w:sz w:val="28"/>
          <w:szCs w:val="28"/>
        </w:rPr>
        <w:t xml:space="preserve"> ЕПГУ.</w:t>
      </w:r>
    </w:p>
    <w:p w:rsidR="006E626A" w:rsidRPr="0077119B" w:rsidRDefault="006E626A" w:rsidP="00FE6B4E">
      <w:pPr>
        <w:autoSpaceDE w:val="0"/>
        <w:autoSpaceDN w:val="0"/>
        <w:adjustRightInd w:val="0"/>
        <w:ind w:firstLine="709"/>
        <w:jc w:val="both"/>
        <w:rPr>
          <w:sz w:val="28"/>
          <w:szCs w:val="28"/>
        </w:rPr>
      </w:pPr>
      <w:bookmarkStart w:id="3" w:name="Par78"/>
      <w:bookmarkEnd w:id="3"/>
      <w:r w:rsidRPr="0077119B">
        <w:rPr>
          <w:sz w:val="28"/>
          <w:szCs w:val="28"/>
        </w:rPr>
        <w:t>2.6. Исчерпывающий перечень документов</w:t>
      </w:r>
      <w:r w:rsidR="00705FF3" w:rsidRPr="0077119B">
        <w:rPr>
          <w:sz w:val="28"/>
          <w:szCs w:val="28"/>
        </w:rPr>
        <w:t>, необходимых в соответствии с нормативными правовыми актами</w:t>
      </w:r>
      <w:r w:rsidRPr="0077119B">
        <w:rPr>
          <w:sz w:val="28"/>
          <w:szCs w:val="28"/>
        </w:rPr>
        <w:t xml:space="preserve"> для предоставления государственной услуги</w:t>
      </w:r>
      <w:r w:rsidR="000F1D35" w:rsidRPr="0077119B">
        <w:rPr>
          <w:sz w:val="28"/>
          <w:szCs w:val="28"/>
        </w:rPr>
        <w:t>:</w:t>
      </w:r>
    </w:p>
    <w:p w:rsidR="0077119B" w:rsidRPr="0077119B" w:rsidRDefault="0077119B" w:rsidP="0077119B">
      <w:pPr>
        <w:autoSpaceDE w:val="0"/>
        <w:autoSpaceDN w:val="0"/>
        <w:adjustRightInd w:val="0"/>
        <w:ind w:firstLine="709"/>
        <w:jc w:val="both"/>
        <w:rPr>
          <w:sz w:val="28"/>
          <w:szCs w:val="28"/>
        </w:rPr>
      </w:pPr>
      <w:bookmarkStart w:id="4" w:name="Par79"/>
      <w:bookmarkEnd w:id="4"/>
      <w:r w:rsidRPr="0077119B">
        <w:rPr>
          <w:sz w:val="28"/>
          <w:szCs w:val="28"/>
        </w:rPr>
        <w:t>1) выписка из Единого государственного реестра юридических лиц (для юридических лиц);</w:t>
      </w:r>
    </w:p>
    <w:p w:rsidR="0077119B" w:rsidRPr="0077119B" w:rsidRDefault="0077119B" w:rsidP="0077119B">
      <w:pPr>
        <w:autoSpaceDE w:val="0"/>
        <w:autoSpaceDN w:val="0"/>
        <w:adjustRightInd w:val="0"/>
        <w:ind w:firstLine="709"/>
        <w:jc w:val="both"/>
        <w:rPr>
          <w:sz w:val="28"/>
          <w:szCs w:val="28"/>
        </w:rPr>
      </w:pPr>
      <w:r w:rsidRPr="0077119B">
        <w:rPr>
          <w:sz w:val="28"/>
          <w:szCs w:val="28"/>
        </w:rPr>
        <w:t>2) выписка (сведения) из Единого государственного реестра недвижимости в отношении земельного участка, на котором заявителем осуществляется строительство (создание) объекта;</w:t>
      </w:r>
    </w:p>
    <w:p w:rsidR="0077119B" w:rsidRPr="0077119B" w:rsidRDefault="0077119B" w:rsidP="0077119B">
      <w:pPr>
        <w:autoSpaceDE w:val="0"/>
        <w:autoSpaceDN w:val="0"/>
        <w:adjustRightInd w:val="0"/>
        <w:ind w:firstLine="709"/>
        <w:jc w:val="both"/>
        <w:rPr>
          <w:sz w:val="28"/>
          <w:szCs w:val="28"/>
        </w:rPr>
      </w:pPr>
      <w:r w:rsidRPr="0077119B">
        <w:rPr>
          <w:sz w:val="28"/>
          <w:szCs w:val="28"/>
        </w:rPr>
        <w:t>3) выписка (сведения) из Единого государственного реестра недвижимости о правах отдельного лица на имеющиеся у него объекты недвижимого имущества;</w:t>
      </w:r>
    </w:p>
    <w:p w:rsidR="0077119B" w:rsidRPr="0077119B" w:rsidRDefault="0077119B" w:rsidP="0077119B">
      <w:pPr>
        <w:autoSpaceDE w:val="0"/>
        <w:autoSpaceDN w:val="0"/>
        <w:adjustRightInd w:val="0"/>
        <w:ind w:firstLine="709"/>
        <w:jc w:val="both"/>
        <w:rPr>
          <w:sz w:val="28"/>
          <w:szCs w:val="28"/>
        </w:rPr>
      </w:pPr>
      <w:r w:rsidRPr="0077119B">
        <w:rPr>
          <w:sz w:val="28"/>
          <w:szCs w:val="28"/>
        </w:rPr>
        <w:t>4) разрешение на строительство объекта, указанного в Заявке;</w:t>
      </w:r>
    </w:p>
    <w:p w:rsidR="0077119B" w:rsidRPr="0077119B" w:rsidRDefault="0077119B" w:rsidP="0077119B">
      <w:pPr>
        <w:autoSpaceDE w:val="0"/>
        <w:autoSpaceDN w:val="0"/>
        <w:adjustRightInd w:val="0"/>
        <w:ind w:firstLine="709"/>
        <w:jc w:val="both"/>
        <w:rPr>
          <w:sz w:val="28"/>
          <w:szCs w:val="28"/>
        </w:rPr>
      </w:pPr>
      <w:r w:rsidRPr="0077119B">
        <w:rPr>
          <w:sz w:val="28"/>
          <w:szCs w:val="28"/>
        </w:rPr>
        <w:t>5) проектная документация на многоквартирный дом (дома) и (или) иные объекты недвижимости;</w:t>
      </w:r>
    </w:p>
    <w:p w:rsidR="0077119B" w:rsidRPr="0077119B" w:rsidRDefault="0077119B" w:rsidP="0077119B">
      <w:pPr>
        <w:autoSpaceDE w:val="0"/>
        <w:autoSpaceDN w:val="0"/>
        <w:adjustRightInd w:val="0"/>
        <w:ind w:firstLine="709"/>
        <w:jc w:val="both"/>
        <w:rPr>
          <w:sz w:val="28"/>
          <w:szCs w:val="28"/>
        </w:rPr>
      </w:pPr>
      <w:r w:rsidRPr="0077119B">
        <w:rPr>
          <w:sz w:val="28"/>
          <w:szCs w:val="28"/>
        </w:rPr>
        <w:t>6) положительное заключение экспертизы проектной документации на многоквартирный дом (дома) и (или) иные объекты недвижимости;</w:t>
      </w:r>
    </w:p>
    <w:p w:rsidR="0077119B" w:rsidRPr="0077119B" w:rsidRDefault="0077119B" w:rsidP="0077119B">
      <w:pPr>
        <w:autoSpaceDE w:val="0"/>
        <w:autoSpaceDN w:val="0"/>
        <w:adjustRightInd w:val="0"/>
        <w:ind w:firstLine="709"/>
        <w:jc w:val="both"/>
        <w:rPr>
          <w:sz w:val="28"/>
          <w:szCs w:val="28"/>
        </w:rPr>
      </w:pPr>
      <w:r w:rsidRPr="0077119B">
        <w:rPr>
          <w:sz w:val="28"/>
          <w:szCs w:val="28"/>
        </w:rPr>
        <w:t>7</w:t>
      </w:r>
      <w:r w:rsidR="002C0A59">
        <w:rPr>
          <w:sz w:val="28"/>
          <w:szCs w:val="28"/>
        </w:rPr>
        <w:t xml:space="preserve">) </w:t>
      </w:r>
      <w:r w:rsidRPr="0077119B">
        <w:rPr>
          <w:sz w:val="28"/>
          <w:szCs w:val="28"/>
        </w:rPr>
        <w:t>документ, подтверждающий, что в отношении застройщика не проводятся процедуры ликвидации юридического лица;</w:t>
      </w:r>
    </w:p>
    <w:p w:rsidR="0077119B" w:rsidRPr="0077119B" w:rsidRDefault="002C0A59" w:rsidP="0077119B">
      <w:pPr>
        <w:autoSpaceDE w:val="0"/>
        <w:autoSpaceDN w:val="0"/>
        <w:adjustRightInd w:val="0"/>
        <w:ind w:firstLine="709"/>
        <w:jc w:val="both"/>
        <w:rPr>
          <w:sz w:val="28"/>
          <w:szCs w:val="28"/>
        </w:rPr>
      </w:pPr>
      <w:r>
        <w:rPr>
          <w:sz w:val="28"/>
          <w:szCs w:val="28"/>
        </w:rPr>
        <w:t>8</w:t>
      </w:r>
      <w:r w:rsidR="0077119B" w:rsidRPr="0077119B">
        <w:rPr>
          <w:sz w:val="28"/>
          <w:szCs w:val="28"/>
        </w:rPr>
        <w:t xml:space="preserve">) документ, подтверждающий, что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2" w:history="1">
        <w:r w:rsidR="0077119B" w:rsidRPr="0077119B">
          <w:rPr>
            <w:sz w:val="28"/>
            <w:szCs w:val="28"/>
          </w:rPr>
          <w:t>законом</w:t>
        </w:r>
      </w:hyperlink>
      <w:r w:rsidR="0077119B" w:rsidRPr="0077119B">
        <w:rPr>
          <w:sz w:val="28"/>
          <w:szCs w:val="28"/>
        </w:rPr>
        <w:t xml:space="preserve"> от 26 октября 2002 г. № 127-ФЗ «О</w:t>
      </w:r>
      <w:r w:rsidR="0021048A">
        <w:rPr>
          <w:sz w:val="28"/>
          <w:szCs w:val="28"/>
        </w:rPr>
        <w:t> </w:t>
      </w:r>
      <w:r w:rsidR="0077119B" w:rsidRPr="0077119B">
        <w:rPr>
          <w:sz w:val="28"/>
          <w:szCs w:val="28"/>
        </w:rPr>
        <w:t>несостоятельности (банкротстве)», за исключением случаев, предусмотренных указанным Федеральным законом;</w:t>
      </w:r>
    </w:p>
    <w:p w:rsidR="0077119B" w:rsidRPr="0077119B" w:rsidRDefault="002C0A59" w:rsidP="0077119B">
      <w:pPr>
        <w:autoSpaceDE w:val="0"/>
        <w:autoSpaceDN w:val="0"/>
        <w:adjustRightInd w:val="0"/>
        <w:ind w:firstLine="709"/>
        <w:jc w:val="both"/>
        <w:rPr>
          <w:sz w:val="28"/>
          <w:szCs w:val="28"/>
        </w:rPr>
      </w:pPr>
      <w:r>
        <w:rPr>
          <w:sz w:val="28"/>
          <w:szCs w:val="28"/>
        </w:rPr>
        <w:t>9</w:t>
      </w:r>
      <w:r w:rsidR="0077119B" w:rsidRPr="0077119B">
        <w:rPr>
          <w:sz w:val="28"/>
          <w:szCs w:val="28"/>
        </w:rPr>
        <w:t>) документ, подтверждающий, что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77119B" w:rsidRPr="0077119B" w:rsidRDefault="002C0A59" w:rsidP="0077119B">
      <w:pPr>
        <w:autoSpaceDE w:val="0"/>
        <w:autoSpaceDN w:val="0"/>
        <w:adjustRightInd w:val="0"/>
        <w:ind w:firstLine="709"/>
        <w:jc w:val="both"/>
        <w:rPr>
          <w:sz w:val="28"/>
          <w:szCs w:val="28"/>
        </w:rPr>
      </w:pPr>
      <w:r>
        <w:rPr>
          <w:sz w:val="28"/>
          <w:szCs w:val="28"/>
        </w:rPr>
        <w:t>10</w:t>
      </w:r>
      <w:r w:rsidR="0077119B" w:rsidRPr="0077119B">
        <w:rPr>
          <w:sz w:val="28"/>
          <w:szCs w:val="28"/>
        </w:rPr>
        <w:t>) документ, подтверждающий, что в реестре недобросовестных поставщиков, ведение которого осуществляется в соответствии с</w:t>
      </w:r>
      <w:r w:rsidR="0021048A">
        <w:t> </w:t>
      </w:r>
      <w:r w:rsidR="0077119B" w:rsidRPr="0077119B">
        <w:rPr>
          <w:sz w:val="28"/>
          <w:szCs w:val="28"/>
        </w:rPr>
        <w:t xml:space="preserve">Федеральным </w:t>
      </w:r>
      <w:hyperlink r:id="rId13" w:history="1">
        <w:r w:rsidR="0077119B" w:rsidRPr="0077119B">
          <w:rPr>
            <w:sz w:val="28"/>
            <w:szCs w:val="28"/>
          </w:rPr>
          <w:t>законом</w:t>
        </w:r>
      </w:hyperlink>
      <w:r w:rsidR="0077119B" w:rsidRPr="0077119B">
        <w:rPr>
          <w:sz w:val="28"/>
          <w:szCs w:val="28"/>
        </w:rPr>
        <w:t xml:space="preserve"> от 18 июля 2011 г. №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w:t>
      </w:r>
      <w:r w:rsidR="00D91E99">
        <w:rPr>
          <w:sz w:val="28"/>
          <w:szCs w:val="28"/>
        </w:rPr>
        <w:t>,</w:t>
      </w:r>
      <w:r w:rsidR="0077119B" w:rsidRPr="0077119B">
        <w:rPr>
          <w:sz w:val="28"/>
          <w:szCs w:val="28"/>
        </w:rPr>
        <w:t xml:space="preserve"> осуществляется в соответствии с Федеральным </w:t>
      </w:r>
      <w:hyperlink r:id="rId14" w:history="1">
        <w:r w:rsidR="0077119B" w:rsidRPr="0077119B">
          <w:rPr>
            <w:sz w:val="28"/>
            <w:szCs w:val="28"/>
          </w:rPr>
          <w:t>законом</w:t>
        </w:r>
      </w:hyperlink>
      <w:r w:rsidR="0077119B" w:rsidRPr="0077119B">
        <w:rPr>
          <w:sz w:val="28"/>
          <w:szCs w:val="28"/>
        </w:rPr>
        <w:t xml:space="preserve"> от</w:t>
      </w:r>
      <w:r w:rsidR="0021048A">
        <w:rPr>
          <w:sz w:val="28"/>
          <w:szCs w:val="28"/>
        </w:rPr>
        <w:t> </w:t>
      </w:r>
      <w:r w:rsidR="0077119B" w:rsidRPr="0077119B">
        <w:rPr>
          <w:sz w:val="28"/>
          <w:szCs w:val="28"/>
        </w:rPr>
        <w:t>5</w:t>
      </w:r>
      <w:r w:rsidR="0021048A">
        <w:rPr>
          <w:sz w:val="28"/>
          <w:szCs w:val="28"/>
        </w:rPr>
        <w:t> </w:t>
      </w:r>
      <w:r w:rsidR="0077119B" w:rsidRPr="0077119B">
        <w:rPr>
          <w:sz w:val="28"/>
          <w:szCs w:val="28"/>
        </w:rPr>
        <w:t>апреля 2013 г. № 44-ФЗ «О контрактной системе в сфере закупок товаров, работ, услуг для обеспечения государственных и</w:t>
      </w:r>
      <w:r w:rsidR="0021048A">
        <w:rPr>
          <w:sz w:val="28"/>
          <w:szCs w:val="28"/>
        </w:rPr>
        <w:t> </w:t>
      </w:r>
      <w:r w:rsidR="0077119B" w:rsidRPr="0077119B">
        <w:rPr>
          <w:sz w:val="28"/>
          <w:szCs w:val="28"/>
        </w:rPr>
        <w:t xml:space="preserve">муниципальных нужд», отсутствуют сведения о юридическом лице - </w:t>
      </w:r>
      <w:r w:rsidR="0077119B" w:rsidRPr="0077119B">
        <w:rPr>
          <w:sz w:val="28"/>
          <w:szCs w:val="28"/>
        </w:rPr>
        <w:lastRenderedPageBreak/>
        <w:t>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7119B" w:rsidRPr="0077119B" w:rsidRDefault="0077119B" w:rsidP="0077119B">
      <w:pPr>
        <w:autoSpaceDE w:val="0"/>
        <w:autoSpaceDN w:val="0"/>
        <w:adjustRightInd w:val="0"/>
        <w:ind w:firstLine="709"/>
        <w:jc w:val="both"/>
        <w:rPr>
          <w:sz w:val="28"/>
          <w:szCs w:val="28"/>
        </w:rPr>
      </w:pPr>
      <w:r w:rsidRPr="0077119B">
        <w:rPr>
          <w:sz w:val="28"/>
          <w:szCs w:val="28"/>
        </w:rPr>
        <w:t>1</w:t>
      </w:r>
      <w:r w:rsidR="002C0A59">
        <w:rPr>
          <w:sz w:val="28"/>
          <w:szCs w:val="28"/>
        </w:rPr>
        <w:t>1</w:t>
      </w:r>
      <w:r w:rsidRPr="0077119B">
        <w:rPr>
          <w:sz w:val="28"/>
          <w:szCs w:val="28"/>
        </w:rPr>
        <w:t xml:space="preserve">) документ, подтверждающий, что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5" w:history="1">
        <w:r w:rsidRPr="0077119B">
          <w:rPr>
            <w:sz w:val="28"/>
            <w:szCs w:val="28"/>
          </w:rPr>
          <w:t>пунктами 28</w:t>
        </w:r>
      </w:hyperlink>
      <w:r w:rsidRPr="0077119B">
        <w:rPr>
          <w:sz w:val="28"/>
          <w:szCs w:val="28"/>
        </w:rPr>
        <w:t xml:space="preserve">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77119B" w:rsidRPr="0077119B" w:rsidRDefault="002C0A59" w:rsidP="0077119B">
      <w:pPr>
        <w:autoSpaceDE w:val="0"/>
        <w:autoSpaceDN w:val="0"/>
        <w:adjustRightInd w:val="0"/>
        <w:ind w:firstLine="709"/>
        <w:jc w:val="both"/>
        <w:rPr>
          <w:sz w:val="28"/>
          <w:szCs w:val="28"/>
        </w:rPr>
      </w:pPr>
      <w:r>
        <w:rPr>
          <w:sz w:val="28"/>
          <w:szCs w:val="28"/>
        </w:rPr>
        <w:t>12</w:t>
      </w:r>
      <w:r w:rsidR="0077119B" w:rsidRPr="0077119B">
        <w:rPr>
          <w:sz w:val="28"/>
          <w:szCs w:val="28"/>
        </w:rPr>
        <w:t xml:space="preserve">) сведения, подтверждающие, что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6" w:history="1">
        <w:r w:rsidR="0077119B" w:rsidRPr="0077119B">
          <w:rPr>
            <w:sz w:val="28"/>
            <w:szCs w:val="28"/>
          </w:rPr>
          <w:t>законом</w:t>
        </w:r>
      </w:hyperlink>
      <w:r w:rsidR="0077119B" w:rsidRPr="0077119B">
        <w:rPr>
          <w:sz w:val="28"/>
          <w:szCs w:val="28"/>
        </w:rPr>
        <w:t xml:space="preserve"> от 26 октября 2002 г. № 127-ФЗ «О несостоятельности (банкротстве)»;</w:t>
      </w:r>
    </w:p>
    <w:p w:rsidR="0077119B" w:rsidRPr="0077119B" w:rsidRDefault="002C0A59" w:rsidP="0077119B">
      <w:pPr>
        <w:autoSpaceDE w:val="0"/>
        <w:autoSpaceDN w:val="0"/>
        <w:adjustRightInd w:val="0"/>
        <w:ind w:firstLine="709"/>
        <w:jc w:val="both"/>
        <w:rPr>
          <w:sz w:val="28"/>
          <w:szCs w:val="28"/>
        </w:rPr>
      </w:pPr>
      <w:r>
        <w:rPr>
          <w:sz w:val="28"/>
          <w:szCs w:val="28"/>
        </w:rPr>
        <w:t>13</w:t>
      </w:r>
      <w:r w:rsidR="0077119B" w:rsidRPr="0077119B">
        <w:rPr>
          <w:sz w:val="28"/>
          <w:szCs w:val="28"/>
        </w:rPr>
        <w:t>) документы, подтверждающие, что лица, осуществляющие функции единоличного исполнительного органа застройщика, лица, являющиеся членами коллегиального исполнительного органа застройщика, или лица, осуществляющие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w:t>
      </w:r>
      <w:r w:rsidR="006845FF">
        <w:rPr>
          <w:sz w:val="28"/>
          <w:szCs w:val="28"/>
        </w:rPr>
        <w:t>,</w:t>
      </w:r>
      <w:r w:rsidR="0077119B" w:rsidRPr="0077119B">
        <w:rPr>
          <w:sz w:val="28"/>
          <w:szCs w:val="28"/>
        </w:rPr>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w:t>
      </w:r>
      <w:r w:rsidR="0077119B" w:rsidRPr="0077119B">
        <w:rPr>
          <w:sz w:val="28"/>
          <w:szCs w:val="28"/>
        </w:rPr>
        <w:lastRenderedPageBreak/>
        <w:t xml:space="preserve">требованиям, установленным статьей 3.2 Федерального закона № 214-ФЗ, а именно: </w:t>
      </w:r>
    </w:p>
    <w:p w:rsidR="0077119B" w:rsidRPr="0077119B" w:rsidRDefault="0077119B" w:rsidP="0077119B">
      <w:pPr>
        <w:autoSpaceDE w:val="0"/>
        <w:autoSpaceDN w:val="0"/>
        <w:adjustRightInd w:val="0"/>
        <w:ind w:firstLine="709"/>
        <w:jc w:val="both"/>
        <w:rPr>
          <w:sz w:val="28"/>
          <w:szCs w:val="28"/>
        </w:rPr>
      </w:pPr>
      <w:r w:rsidRPr="0077119B">
        <w:rPr>
          <w:sz w:val="28"/>
          <w:szCs w:val="28"/>
        </w:rPr>
        <w:t>- о наличии (отсутствии) неснятой или непогашенной судимости за преступления в сфере экономической деятельности или преступления против государственной власти;</w:t>
      </w:r>
    </w:p>
    <w:p w:rsidR="0077119B" w:rsidRPr="0077119B" w:rsidRDefault="0077119B" w:rsidP="0077119B">
      <w:pPr>
        <w:autoSpaceDE w:val="0"/>
        <w:autoSpaceDN w:val="0"/>
        <w:adjustRightInd w:val="0"/>
        <w:ind w:firstLine="709"/>
        <w:jc w:val="both"/>
        <w:rPr>
          <w:sz w:val="28"/>
          <w:szCs w:val="28"/>
        </w:rPr>
      </w:pPr>
      <w:r w:rsidRPr="0077119B">
        <w:rPr>
          <w:sz w:val="28"/>
          <w:szCs w:val="28"/>
        </w:rPr>
        <w:t>- о наличии (отсутствии) административного наказания в виде дисквалификации;</w:t>
      </w:r>
    </w:p>
    <w:p w:rsidR="0077119B" w:rsidRPr="0077119B" w:rsidRDefault="0077119B" w:rsidP="0077119B">
      <w:pPr>
        <w:autoSpaceDE w:val="0"/>
        <w:autoSpaceDN w:val="0"/>
        <w:adjustRightInd w:val="0"/>
        <w:ind w:firstLine="709"/>
        <w:jc w:val="both"/>
        <w:rPr>
          <w:sz w:val="28"/>
          <w:szCs w:val="28"/>
        </w:rPr>
      </w:pPr>
      <w:r w:rsidRPr="0077119B">
        <w:rPr>
          <w:sz w:val="28"/>
          <w:szCs w:val="28"/>
        </w:rPr>
        <w:t>- о привлечении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77119B" w:rsidRPr="0077119B" w:rsidRDefault="0077119B" w:rsidP="0077119B">
      <w:pPr>
        <w:autoSpaceDE w:val="0"/>
        <w:autoSpaceDN w:val="0"/>
        <w:adjustRightInd w:val="0"/>
        <w:ind w:firstLine="709"/>
        <w:jc w:val="both"/>
        <w:rPr>
          <w:sz w:val="28"/>
          <w:szCs w:val="28"/>
        </w:rPr>
      </w:pPr>
      <w:r w:rsidRPr="0077119B">
        <w:rPr>
          <w:sz w:val="28"/>
          <w:szCs w:val="28"/>
        </w:rPr>
        <w:t>- сведения в отношении лица, которое осуществляло функции единоличного исполнительного органа юридического лица в течение пяти, предшествовавших дате напр</w:t>
      </w:r>
      <w:r w:rsidR="00464878">
        <w:rPr>
          <w:sz w:val="28"/>
          <w:szCs w:val="28"/>
        </w:rPr>
        <w:t>авления проектной декларации в и</w:t>
      </w:r>
      <w:r w:rsidRPr="0077119B">
        <w:rPr>
          <w:sz w:val="28"/>
          <w:szCs w:val="28"/>
        </w:rPr>
        <w:t xml:space="preserve">нспекцию, о признании его арбитражным судом несостоятельным (банкротом); </w:t>
      </w:r>
    </w:p>
    <w:p w:rsidR="0077119B" w:rsidRPr="0077119B" w:rsidRDefault="0077119B" w:rsidP="0077119B">
      <w:pPr>
        <w:autoSpaceDE w:val="0"/>
        <w:autoSpaceDN w:val="0"/>
        <w:adjustRightInd w:val="0"/>
        <w:ind w:firstLine="709"/>
        <w:jc w:val="both"/>
        <w:rPr>
          <w:sz w:val="28"/>
          <w:szCs w:val="28"/>
        </w:rPr>
      </w:pPr>
      <w:r w:rsidRPr="0077119B">
        <w:rPr>
          <w:sz w:val="28"/>
          <w:szCs w:val="28"/>
        </w:rPr>
        <w:t>- сведения в отношении лица, которое прямо или косвенно (через третьих лиц) осуществляло владение в течение трех лет, предшествовавших дате напр</w:t>
      </w:r>
      <w:r w:rsidR="00464878">
        <w:rPr>
          <w:sz w:val="28"/>
          <w:szCs w:val="28"/>
        </w:rPr>
        <w:t>авления проектной декларации в и</w:t>
      </w:r>
      <w:r w:rsidRPr="0077119B">
        <w:rPr>
          <w:sz w:val="28"/>
          <w:szCs w:val="28"/>
        </w:rPr>
        <w:t>нспекцию, более пятью процентами акций (долей) застройщика, о признании его арбитражным судом несостоятельным (банкротом).</w:t>
      </w:r>
    </w:p>
    <w:p w:rsidR="0077119B" w:rsidRPr="0077119B" w:rsidRDefault="006E626A" w:rsidP="0077119B">
      <w:pPr>
        <w:autoSpaceDE w:val="0"/>
        <w:autoSpaceDN w:val="0"/>
        <w:adjustRightInd w:val="0"/>
        <w:ind w:firstLine="709"/>
        <w:jc w:val="both"/>
        <w:rPr>
          <w:sz w:val="28"/>
          <w:szCs w:val="28"/>
        </w:rPr>
      </w:pPr>
      <w:r w:rsidRPr="0077119B">
        <w:rPr>
          <w:sz w:val="28"/>
          <w:szCs w:val="28"/>
        </w:rPr>
        <w:t>2.</w:t>
      </w:r>
      <w:r w:rsidR="005924C6" w:rsidRPr="0077119B">
        <w:rPr>
          <w:sz w:val="28"/>
          <w:szCs w:val="28"/>
        </w:rPr>
        <w:t>7</w:t>
      </w:r>
      <w:r w:rsidRPr="0077119B">
        <w:rPr>
          <w:sz w:val="28"/>
          <w:szCs w:val="28"/>
        </w:rPr>
        <w:t xml:space="preserve">. </w:t>
      </w:r>
      <w:r w:rsidR="0077119B" w:rsidRPr="0077119B">
        <w:rPr>
          <w:sz w:val="28"/>
          <w:szCs w:val="28"/>
        </w:rPr>
        <w:t>В случае не представления заявителем по собственной инициативе документов, указанных в пункте 2.</w:t>
      </w:r>
      <w:r w:rsidR="00BD6428">
        <w:rPr>
          <w:sz w:val="28"/>
          <w:szCs w:val="28"/>
        </w:rPr>
        <w:t>6</w:t>
      </w:r>
      <w:r w:rsidR="0077119B" w:rsidRPr="0077119B">
        <w:rPr>
          <w:sz w:val="28"/>
          <w:szCs w:val="28"/>
        </w:rPr>
        <w:t xml:space="preserve"> настоящего административного регламента, они зап</w:t>
      </w:r>
      <w:r w:rsidR="00464878">
        <w:rPr>
          <w:sz w:val="28"/>
          <w:szCs w:val="28"/>
        </w:rPr>
        <w:t>рашиваются должностными лицами и</w:t>
      </w:r>
      <w:r w:rsidR="0077119B" w:rsidRPr="0077119B">
        <w:rPr>
          <w:sz w:val="28"/>
          <w:szCs w:val="28"/>
        </w:rPr>
        <w:t xml:space="preserve">нспекции в порядке межведомственного информационного взаимодействия. </w:t>
      </w:r>
    </w:p>
    <w:p w:rsidR="0077119B" w:rsidRPr="0077119B" w:rsidRDefault="0077119B" w:rsidP="0077119B">
      <w:pPr>
        <w:autoSpaceDE w:val="0"/>
        <w:autoSpaceDN w:val="0"/>
        <w:adjustRightInd w:val="0"/>
        <w:ind w:firstLine="709"/>
        <w:jc w:val="both"/>
        <w:rPr>
          <w:rFonts w:eastAsia="Arial Unicode MS"/>
          <w:sz w:val="28"/>
          <w:szCs w:val="28"/>
        </w:rPr>
      </w:pPr>
      <w:r w:rsidRPr="0077119B">
        <w:rPr>
          <w:rFonts w:eastAsia="Arial Unicode MS"/>
          <w:sz w:val="28"/>
          <w:szCs w:val="28"/>
        </w:rPr>
        <w:t xml:space="preserve">2.8. Документы, указанные в </w:t>
      </w:r>
      <w:r w:rsidRPr="0077119B">
        <w:rPr>
          <w:sz w:val="28"/>
          <w:szCs w:val="28"/>
        </w:rPr>
        <w:t>пункте 2.</w:t>
      </w:r>
      <w:r w:rsidR="00BD6428">
        <w:rPr>
          <w:sz w:val="28"/>
          <w:szCs w:val="28"/>
        </w:rPr>
        <w:t>6</w:t>
      </w:r>
      <w:r w:rsidRPr="0077119B">
        <w:rPr>
          <w:sz w:val="28"/>
          <w:szCs w:val="28"/>
        </w:rPr>
        <w:t xml:space="preserve"> настоящего административного регламента, прикладываются в виде скан-копий к проектной декларации, заполненной в личном кабинете Единой информационной системы жилищного строительства в сети «Интернет».</w:t>
      </w:r>
    </w:p>
    <w:p w:rsidR="0077119B" w:rsidRPr="0077119B" w:rsidRDefault="0077119B" w:rsidP="0077119B">
      <w:pPr>
        <w:autoSpaceDE w:val="0"/>
        <w:autoSpaceDN w:val="0"/>
        <w:adjustRightInd w:val="0"/>
        <w:ind w:firstLine="709"/>
        <w:jc w:val="both"/>
        <w:rPr>
          <w:rFonts w:eastAsia="Arial Unicode MS"/>
          <w:sz w:val="28"/>
          <w:szCs w:val="28"/>
        </w:rPr>
      </w:pPr>
      <w:r w:rsidRPr="0077119B">
        <w:rPr>
          <w:rFonts w:eastAsia="Arial Unicode MS"/>
          <w:sz w:val="28"/>
          <w:szCs w:val="28"/>
        </w:rPr>
        <w:t>2.9. Инспекция не вправе требовать от заявителя:</w:t>
      </w:r>
    </w:p>
    <w:p w:rsidR="0077119B" w:rsidRPr="0077119B" w:rsidRDefault="0077119B" w:rsidP="0077119B">
      <w:pPr>
        <w:autoSpaceDE w:val="0"/>
        <w:autoSpaceDN w:val="0"/>
        <w:adjustRightInd w:val="0"/>
        <w:ind w:firstLine="709"/>
        <w:jc w:val="both"/>
        <w:rPr>
          <w:rFonts w:eastAsia="Arial Unicode MS"/>
          <w:sz w:val="28"/>
          <w:szCs w:val="28"/>
        </w:rPr>
      </w:pPr>
      <w:r w:rsidRPr="0077119B">
        <w:rPr>
          <w:rFonts w:eastAsia="Arial Unicode M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119B" w:rsidRPr="0077119B" w:rsidRDefault="0077119B" w:rsidP="0077119B">
      <w:pPr>
        <w:autoSpaceDE w:val="0"/>
        <w:autoSpaceDN w:val="0"/>
        <w:adjustRightInd w:val="0"/>
        <w:ind w:firstLine="709"/>
        <w:jc w:val="both"/>
        <w:rPr>
          <w:rFonts w:eastAsia="Arial Unicode MS"/>
          <w:sz w:val="28"/>
          <w:szCs w:val="28"/>
        </w:rPr>
      </w:pPr>
      <w:r w:rsidRPr="0077119B">
        <w:rPr>
          <w:rFonts w:eastAsia="Arial Unicode MS"/>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64878">
        <w:rPr>
          <w:rFonts w:eastAsia="Arial Unicode MS"/>
          <w:sz w:val="28"/>
          <w:szCs w:val="28"/>
        </w:rPr>
        <w:t>Кемеровской области -</w:t>
      </w:r>
      <w:r w:rsidR="0021048A">
        <w:rPr>
          <w:rFonts w:eastAsia="Arial Unicode MS"/>
          <w:sz w:val="28"/>
          <w:szCs w:val="28"/>
        </w:rPr>
        <w:t> </w:t>
      </w:r>
      <w:r w:rsidR="00464878">
        <w:rPr>
          <w:rFonts w:eastAsia="Arial Unicode MS"/>
          <w:sz w:val="28"/>
          <w:szCs w:val="28"/>
        </w:rPr>
        <w:t>Кузбаса</w:t>
      </w:r>
      <w:r w:rsidRPr="0077119B">
        <w:rPr>
          <w:rFonts w:eastAsia="Arial Unicode MS"/>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w:t>
      </w:r>
      <w:r w:rsidRPr="0077119B">
        <w:rPr>
          <w:sz w:val="28"/>
          <w:szCs w:val="28"/>
        </w:rPr>
        <w:t xml:space="preserve">Федерального закона от 27 июля 2010 г. </w:t>
      </w:r>
      <w:r w:rsidRPr="0077119B">
        <w:rPr>
          <w:sz w:val="28"/>
          <w:szCs w:val="28"/>
        </w:rPr>
        <w:lastRenderedPageBreak/>
        <w:t>№</w:t>
      </w:r>
      <w:r w:rsidR="0021048A">
        <w:rPr>
          <w:sz w:val="28"/>
          <w:szCs w:val="28"/>
        </w:rPr>
        <w:t> </w:t>
      </w:r>
      <w:r w:rsidRPr="0077119B">
        <w:rPr>
          <w:sz w:val="28"/>
          <w:szCs w:val="28"/>
        </w:rPr>
        <w:t>210-ФЗ «Об организации предоставления государственных и муниципальных услуг»</w:t>
      </w:r>
      <w:r w:rsidRPr="0077119B">
        <w:rPr>
          <w:rFonts w:eastAsia="Arial Unicode MS"/>
          <w:sz w:val="28"/>
          <w:szCs w:val="28"/>
        </w:rPr>
        <w:t>;</w:t>
      </w:r>
    </w:p>
    <w:p w:rsidR="0077119B" w:rsidRPr="0077119B" w:rsidRDefault="0077119B" w:rsidP="0077119B">
      <w:pPr>
        <w:autoSpaceDE w:val="0"/>
        <w:autoSpaceDN w:val="0"/>
        <w:adjustRightInd w:val="0"/>
        <w:ind w:firstLine="720"/>
        <w:jc w:val="both"/>
        <w:rPr>
          <w:sz w:val="28"/>
          <w:szCs w:val="28"/>
        </w:rPr>
      </w:pPr>
      <w:r w:rsidRPr="0077119B">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77119B" w:rsidRPr="0077119B" w:rsidRDefault="0077119B" w:rsidP="0077119B">
      <w:pPr>
        <w:autoSpaceDE w:val="0"/>
        <w:autoSpaceDN w:val="0"/>
        <w:adjustRightInd w:val="0"/>
        <w:ind w:firstLine="709"/>
        <w:jc w:val="both"/>
        <w:rPr>
          <w:sz w:val="28"/>
          <w:szCs w:val="28"/>
        </w:rPr>
      </w:pPr>
      <w:r w:rsidRPr="0077119B">
        <w:rPr>
          <w:sz w:val="28"/>
          <w:szCs w:val="28"/>
        </w:rPr>
        <w:t>2.10. Исчерпывающий перечень оснований для отказа в приеме документов, необходимых для предоставления государственной услуги:</w:t>
      </w:r>
    </w:p>
    <w:p w:rsidR="0077119B" w:rsidRPr="0077119B" w:rsidRDefault="0077119B" w:rsidP="0077119B">
      <w:pPr>
        <w:autoSpaceDE w:val="0"/>
        <w:autoSpaceDN w:val="0"/>
        <w:adjustRightInd w:val="0"/>
        <w:ind w:firstLine="709"/>
        <w:jc w:val="both"/>
        <w:rPr>
          <w:sz w:val="28"/>
          <w:szCs w:val="28"/>
        </w:rPr>
      </w:pPr>
      <w:r w:rsidRPr="0077119B">
        <w:rPr>
          <w:sz w:val="28"/>
          <w:szCs w:val="28"/>
        </w:rPr>
        <w:t xml:space="preserve">При обращении за получением государственной услуги с использованием усиленной квалифицированной электронной подписи основанием для отказа в приеме документов, необходимых для предоставления государственной услуги, является несоблюдение установленных </w:t>
      </w:r>
      <w:hyperlink r:id="rId17" w:history="1">
        <w:r w:rsidRPr="0077119B">
          <w:rPr>
            <w:sz w:val="28"/>
            <w:szCs w:val="28"/>
          </w:rPr>
          <w:t>статьей 11</w:t>
        </w:r>
      </w:hyperlink>
      <w:r w:rsidRPr="0077119B">
        <w:rPr>
          <w:sz w:val="28"/>
          <w:szCs w:val="28"/>
        </w:rPr>
        <w:t xml:space="preserve"> Федерального закона от 6 апреля 2011 г. №</w:t>
      </w:r>
      <w:r w:rsidR="0021048A">
        <w:rPr>
          <w:sz w:val="28"/>
          <w:szCs w:val="28"/>
        </w:rPr>
        <w:t> </w:t>
      </w:r>
      <w:r w:rsidRPr="0077119B">
        <w:rPr>
          <w:sz w:val="28"/>
          <w:szCs w:val="28"/>
        </w:rPr>
        <w:t>63-ФЗ «Об электронной подписи» условий признания ее действительной.</w:t>
      </w:r>
    </w:p>
    <w:p w:rsidR="0077119B" w:rsidRPr="0077119B" w:rsidRDefault="0077119B" w:rsidP="0077119B">
      <w:pPr>
        <w:autoSpaceDE w:val="0"/>
        <w:autoSpaceDN w:val="0"/>
        <w:adjustRightInd w:val="0"/>
        <w:ind w:firstLine="709"/>
        <w:jc w:val="both"/>
        <w:rPr>
          <w:sz w:val="28"/>
          <w:szCs w:val="28"/>
        </w:rPr>
      </w:pPr>
      <w:r w:rsidRPr="0077119B">
        <w:rPr>
          <w:sz w:val="28"/>
          <w:szCs w:val="28"/>
        </w:rPr>
        <w:t>2.11. Исчерпывающий перечень оснований для отказа в предоставлении государственной услуги:</w:t>
      </w:r>
    </w:p>
    <w:p w:rsidR="0077119B" w:rsidRPr="0077119B" w:rsidRDefault="0077119B" w:rsidP="0077119B">
      <w:pPr>
        <w:pStyle w:val="71"/>
        <w:shd w:val="clear" w:color="auto" w:fill="auto"/>
        <w:tabs>
          <w:tab w:val="left" w:pos="709"/>
          <w:tab w:val="left" w:pos="1134"/>
          <w:tab w:val="left" w:pos="1418"/>
          <w:tab w:val="left" w:pos="1701"/>
          <w:tab w:val="left" w:pos="1843"/>
        </w:tabs>
        <w:spacing w:before="0" w:line="240" w:lineRule="auto"/>
        <w:ind w:firstLine="709"/>
        <w:rPr>
          <w:rFonts w:ascii="Times New Roman" w:hAnsi="Times New Roman"/>
          <w:sz w:val="28"/>
          <w:szCs w:val="28"/>
        </w:rPr>
      </w:pPr>
      <w:r w:rsidRPr="0077119B">
        <w:rPr>
          <w:rFonts w:ascii="Times New Roman" w:hAnsi="Times New Roman"/>
          <w:sz w:val="28"/>
          <w:szCs w:val="28"/>
        </w:rPr>
        <w:t>- несоответствие застройщика требованиям, установленным частями 1.1 и 2 статьи 3 Федерального закона № 214-ФЗ;</w:t>
      </w:r>
    </w:p>
    <w:p w:rsidR="0077119B" w:rsidRPr="0077119B" w:rsidRDefault="0077119B" w:rsidP="0077119B">
      <w:pPr>
        <w:pStyle w:val="71"/>
        <w:shd w:val="clear" w:color="auto" w:fill="auto"/>
        <w:tabs>
          <w:tab w:val="left" w:pos="709"/>
        </w:tabs>
        <w:spacing w:before="0" w:line="240" w:lineRule="auto"/>
        <w:ind w:firstLine="709"/>
        <w:rPr>
          <w:rFonts w:ascii="Times New Roman" w:hAnsi="Times New Roman"/>
          <w:sz w:val="28"/>
          <w:szCs w:val="28"/>
        </w:rPr>
      </w:pPr>
      <w:r w:rsidRPr="0077119B">
        <w:rPr>
          <w:rFonts w:ascii="Times New Roman" w:hAnsi="Times New Roman"/>
          <w:sz w:val="28"/>
          <w:szCs w:val="28"/>
        </w:rPr>
        <w:t>- несоответствие проектной декларации требованиям, установленным статьями 20 и 21 Федерального закона № 214-ФЗ;</w:t>
      </w:r>
    </w:p>
    <w:p w:rsidR="0077119B" w:rsidRPr="0077119B" w:rsidRDefault="0077119B" w:rsidP="0077119B">
      <w:pPr>
        <w:pStyle w:val="71"/>
        <w:shd w:val="clear" w:color="auto" w:fill="auto"/>
        <w:tabs>
          <w:tab w:val="left" w:pos="709"/>
        </w:tabs>
        <w:spacing w:before="0" w:line="240" w:lineRule="auto"/>
        <w:ind w:firstLine="709"/>
        <w:rPr>
          <w:rFonts w:ascii="Times New Roman" w:hAnsi="Times New Roman"/>
          <w:sz w:val="28"/>
          <w:szCs w:val="28"/>
        </w:rPr>
      </w:pPr>
      <w:r w:rsidRPr="0077119B">
        <w:rPr>
          <w:rFonts w:ascii="Times New Roman" w:hAnsi="Times New Roman"/>
          <w:sz w:val="28"/>
          <w:szCs w:val="28"/>
        </w:rPr>
        <w:t>- нарушение застройщиком на дату направления проектной декларации в соответствии с частью 2 статьи 19 Федерального закона №</w:t>
      </w:r>
      <w:r w:rsidR="0021048A">
        <w:rPr>
          <w:rFonts w:ascii="Times New Roman" w:hAnsi="Times New Roman"/>
          <w:sz w:val="28"/>
          <w:szCs w:val="28"/>
        </w:rPr>
        <w:t> </w:t>
      </w:r>
      <w:r w:rsidRPr="0077119B">
        <w:rPr>
          <w:rFonts w:ascii="Times New Roman" w:hAnsi="Times New Roman"/>
          <w:sz w:val="28"/>
          <w:szCs w:val="28"/>
        </w:rPr>
        <w:t>214-ФЗ застройщиком и (или) его основным обществом или дочерним обществом такого основного общества срока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w:t>
      </w:r>
    </w:p>
    <w:p w:rsidR="0077119B" w:rsidRPr="0077119B" w:rsidRDefault="0077119B" w:rsidP="0077119B">
      <w:pPr>
        <w:pStyle w:val="71"/>
        <w:shd w:val="clear" w:color="auto" w:fill="auto"/>
        <w:tabs>
          <w:tab w:val="left" w:pos="709"/>
        </w:tabs>
        <w:spacing w:before="0" w:line="240" w:lineRule="auto"/>
        <w:ind w:firstLine="709"/>
        <w:rPr>
          <w:rFonts w:ascii="Times New Roman" w:hAnsi="Times New Roman"/>
          <w:sz w:val="28"/>
          <w:szCs w:val="28"/>
        </w:rPr>
      </w:pPr>
      <w:r w:rsidRPr="0077119B">
        <w:rPr>
          <w:rFonts w:ascii="Times New Roman" w:eastAsia="Arial Unicode MS" w:hAnsi="Times New Roman"/>
          <w:sz w:val="28"/>
          <w:szCs w:val="28"/>
        </w:rPr>
        <w:t>2.12. Основания для приостановления предоставления государственной услуги отсутствуют.</w:t>
      </w:r>
    </w:p>
    <w:p w:rsidR="0077119B" w:rsidRPr="0077119B" w:rsidRDefault="0077119B" w:rsidP="0077119B">
      <w:pPr>
        <w:pStyle w:val="71"/>
        <w:shd w:val="clear" w:color="auto" w:fill="auto"/>
        <w:tabs>
          <w:tab w:val="left" w:pos="709"/>
        </w:tabs>
        <w:spacing w:before="0" w:line="240" w:lineRule="auto"/>
        <w:ind w:firstLine="709"/>
        <w:rPr>
          <w:rFonts w:ascii="Times New Roman" w:eastAsia="Arial Unicode MS" w:hAnsi="Times New Roman"/>
          <w:sz w:val="28"/>
          <w:szCs w:val="28"/>
          <w:shd w:val="clear" w:color="auto" w:fill="auto"/>
        </w:rPr>
      </w:pPr>
      <w:r w:rsidRPr="0077119B">
        <w:rPr>
          <w:rFonts w:ascii="Times New Roman" w:eastAsia="Arial Unicode MS" w:hAnsi="Times New Roman"/>
          <w:sz w:val="28"/>
          <w:szCs w:val="28"/>
          <w:shd w:val="clear" w:color="auto" w:fill="auto"/>
        </w:rPr>
        <w:t>2.13. Государственная услуга предоставляется бесплатно.</w:t>
      </w:r>
    </w:p>
    <w:p w:rsidR="0077119B" w:rsidRPr="0077119B" w:rsidRDefault="0077119B" w:rsidP="0077119B">
      <w:pPr>
        <w:pStyle w:val="71"/>
        <w:shd w:val="clear" w:color="auto" w:fill="auto"/>
        <w:tabs>
          <w:tab w:val="left" w:pos="709"/>
        </w:tabs>
        <w:spacing w:before="0" w:line="240" w:lineRule="auto"/>
        <w:ind w:firstLine="709"/>
        <w:rPr>
          <w:rFonts w:ascii="Times New Roman" w:eastAsia="Arial Unicode MS" w:hAnsi="Times New Roman"/>
          <w:sz w:val="28"/>
          <w:szCs w:val="28"/>
          <w:shd w:val="clear" w:color="auto" w:fill="auto"/>
        </w:rPr>
      </w:pPr>
      <w:r w:rsidRPr="0077119B">
        <w:rPr>
          <w:rFonts w:ascii="Times New Roman" w:eastAsia="Arial Unicode MS" w:hAnsi="Times New Roman"/>
          <w:sz w:val="28"/>
          <w:szCs w:val="28"/>
          <w:shd w:val="clear" w:color="auto" w:fill="auto"/>
        </w:rPr>
        <w:t>2.14. При подаче Заявки срок ожидания в очереди не предусмотрен, поскольку услуга предоставляется в электронном виде.</w:t>
      </w:r>
    </w:p>
    <w:p w:rsidR="0077119B" w:rsidRPr="0077119B" w:rsidRDefault="0077119B" w:rsidP="0077119B">
      <w:pPr>
        <w:pStyle w:val="71"/>
        <w:shd w:val="clear" w:color="auto" w:fill="auto"/>
        <w:tabs>
          <w:tab w:val="left" w:pos="709"/>
        </w:tabs>
        <w:spacing w:before="0" w:line="240" w:lineRule="auto"/>
        <w:ind w:firstLine="709"/>
        <w:rPr>
          <w:rFonts w:ascii="Times New Roman" w:hAnsi="Times New Roman"/>
          <w:sz w:val="28"/>
          <w:szCs w:val="28"/>
        </w:rPr>
      </w:pPr>
      <w:r w:rsidRPr="0077119B">
        <w:rPr>
          <w:rFonts w:ascii="Times New Roman" w:hAnsi="Times New Roman"/>
          <w:sz w:val="28"/>
          <w:szCs w:val="28"/>
        </w:rPr>
        <w:t xml:space="preserve">2.15. Регистрация Заявки производится автоматически в момент направления Заявки на рассмотрение </w:t>
      </w:r>
      <w:r w:rsidR="00464878">
        <w:rPr>
          <w:rFonts w:ascii="Times New Roman" w:hAnsi="Times New Roman"/>
          <w:sz w:val="28"/>
          <w:szCs w:val="28"/>
        </w:rPr>
        <w:t>и</w:t>
      </w:r>
      <w:r w:rsidRPr="0077119B">
        <w:rPr>
          <w:rFonts w:ascii="Times New Roman" w:hAnsi="Times New Roman"/>
          <w:sz w:val="28"/>
          <w:szCs w:val="28"/>
        </w:rPr>
        <w:t>нспекции.</w:t>
      </w:r>
    </w:p>
    <w:p w:rsidR="006E626A" w:rsidRPr="0077119B" w:rsidRDefault="006E626A" w:rsidP="0077119B">
      <w:pPr>
        <w:autoSpaceDE w:val="0"/>
        <w:autoSpaceDN w:val="0"/>
        <w:adjustRightInd w:val="0"/>
        <w:ind w:firstLine="709"/>
        <w:jc w:val="both"/>
        <w:rPr>
          <w:sz w:val="28"/>
          <w:szCs w:val="28"/>
        </w:rPr>
      </w:pPr>
      <w:r w:rsidRPr="0077119B">
        <w:rPr>
          <w:sz w:val="28"/>
          <w:szCs w:val="28"/>
        </w:rPr>
        <w:t>2.1</w:t>
      </w:r>
      <w:r w:rsidR="00B53C43" w:rsidRPr="0077119B">
        <w:rPr>
          <w:sz w:val="28"/>
          <w:szCs w:val="28"/>
        </w:rPr>
        <w:t>6</w:t>
      </w:r>
      <w:r w:rsidRPr="0077119B">
        <w:rPr>
          <w:sz w:val="28"/>
          <w:szCs w:val="28"/>
        </w:rPr>
        <w:t>. Помещения</w:t>
      </w:r>
      <w:r w:rsidR="00B53C43" w:rsidRPr="0077119B">
        <w:rPr>
          <w:sz w:val="28"/>
          <w:szCs w:val="28"/>
        </w:rPr>
        <w:t xml:space="preserve"> инспекции</w:t>
      </w:r>
      <w:r w:rsidRPr="0077119B">
        <w:rPr>
          <w:sz w:val="28"/>
          <w:szCs w:val="28"/>
        </w:rPr>
        <w:t xml:space="preserve">, в которых предоставляется государственная услуга </w:t>
      </w:r>
      <w:r w:rsidR="00B53C43" w:rsidRPr="0077119B">
        <w:rPr>
          <w:sz w:val="28"/>
          <w:szCs w:val="28"/>
        </w:rPr>
        <w:t>о</w:t>
      </w:r>
      <w:r w:rsidRPr="0077119B">
        <w:rPr>
          <w:sz w:val="28"/>
          <w:szCs w:val="28"/>
        </w:rPr>
        <w:t>боруд</w:t>
      </w:r>
      <w:r w:rsidR="00B53C43" w:rsidRPr="0077119B">
        <w:rPr>
          <w:sz w:val="28"/>
          <w:szCs w:val="28"/>
        </w:rPr>
        <w:t>уются</w:t>
      </w:r>
      <w:r w:rsidRPr="0077119B">
        <w:rPr>
          <w:sz w:val="28"/>
          <w:szCs w:val="28"/>
        </w:rPr>
        <w:t xml:space="preserve"> стульями, столами, телефоном, </w:t>
      </w:r>
      <w:r w:rsidRPr="0077119B">
        <w:rPr>
          <w:sz w:val="28"/>
          <w:szCs w:val="28"/>
        </w:rPr>
        <w:lastRenderedPageBreak/>
        <w:t xml:space="preserve">компьютером с возможностью печати и выхода в </w:t>
      </w:r>
      <w:r w:rsidR="00B53C43" w:rsidRPr="0077119B">
        <w:rPr>
          <w:sz w:val="28"/>
          <w:szCs w:val="28"/>
        </w:rPr>
        <w:t>информационно</w:t>
      </w:r>
      <w:r w:rsidR="0021048A">
        <w:rPr>
          <w:sz w:val="28"/>
          <w:szCs w:val="28"/>
        </w:rPr>
        <w:t xml:space="preserve"> </w:t>
      </w:r>
      <w:r w:rsidR="00B53C43" w:rsidRPr="0077119B">
        <w:rPr>
          <w:sz w:val="28"/>
          <w:szCs w:val="28"/>
        </w:rPr>
        <w:t>-телекоммуникационную сеть</w:t>
      </w:r>
      <w:r w:rsidRPr="0077119B">
        <w:rPr>
          <w:sz w:val="28"/>
          <w:szCs w:val="28"/>
        </w:rPr>
        <w:t xml:space="preserve"> </w:t>
      </w:r>
      <w:r w:rsidR="00DF237D" w:rsidRPr="0077119B">
        <w:rPr>
          <w:sz w:val="28"/>
          <w:szCs w:val="28"/>
        </w:rPr>
        <w:t>«</w:t>
      </w:r>
      <w:r w:rsidRPr="0077119B">
        <w:rPr>
          <w:sz w:val="28"/>
          <w:szCs w:val="28"/>
        </w:rPr>
        <w:t>Интернет</w:t>
      </w:r>
      <w:r w:rsidR="00DF237D" w:rsidRPr="0077119B">
        <w:rPr>
          <w:sz w:val="28"/>
          <w:szCs w:val="28"/>
        </w:rPr>
        <w:t>»</w:t>
      </w:r>
      <w:r w:rsidRPr="0077119B">
        <w:rPr>
          <w:sz w:val="28"/>
          <w:szCs w:val="28"/>
        </w:rPr>
        <w:t>.</w:t>
      </w:r>
    </w:p>
    <w:p w:rsidR="006E626A" w:rsidRPr="0077119B" w:rsidRDefault="006E626A" w:rsidP="00761829">
      <w:pPr>
        <w:autoSpaceDE w:val="0"/>
        <w:autoSpaceDN w:val="0"/>
        <w:adjustRightInd w:val="0"/>
        <w:ind w:firstLine="709"/>
        <w:jc w:val="both"/>
        <w:rPr>
          <w:sz w:val="28"/>
          <w:szCs w:val="28"/>
        </w:rPr>
      </w:pPr>
      <w:r w:rsidRPr="0077119B">
        <w:rPr>
          <w:sz w:val="28"/>
          <w:szCs w:val="28"/>
        </w:rPr>
        <w:t>Помещение для приема заявителей с ограниченными возможностями здоровья размещаются на нижнем этаже здания.</w:t>
      </w:r>
    </w:p>
    <w:p w:rsidR="006E626A" w:rsidRPr="0077119B" w:rsidRDefault="006E626A" w:rsidP="00761829">
      <w:pPr>
        <w:autoSpaceDE w:val="0"/>
        <w:autoSpaceDN w:val="0"/>
        <w:adjustRightInd w:val="0"/>
        <w:ind w:firstLine="709"/>
        <w:jc w:val="both"/>
        <w:rPr>
          <w:sz w:val="28"/>
          <w:szCs w:val="28"/>
        </w:rPr>
      </w:pPr>
      <w:r w:rsidRPr="0077119B">
        <w:rPr>
          <w:sz w:val="28"/>
          <w:szCs w:val="28"/>
        </w:rPr>
        <w:t>Вход в помещение, в котором предоставляется государственная услуга, и передвижение по нему не должны создавать затруднений для лиц с ограниченными возможностями здоровья.</w:t>
      </w:r>
    </w:p>
    <w:p w:rsidR="006E626A" w:rsidRPr="0077119B" w:rsidRDefault="006E626A" w:rsidP="00761829">
      <w:pPr>
        <w:autoSpaceDE w:val="0"/>
        <w:autoSpaceDN w:val="0"/>
        <w:adjustRightInd w:val="0"/>
        <w:ind w:firstLine="709"/>
        <w:jc w:val="both"/>
        <w:rPr>
          <w:sz w:val="28"/>
          <w:szCs w:val="28"/>
        </w:rPr>
      </w:pPr>
      <w:r w:rsidRPr="0077119B">
        <w:rPr>
          <w:sz w:val="28"/>
          <w:szCs w:val="28"/>
        </w:rPr>
        <w:t xml:space="preserve">В соответствии с Федеральным </w:t>
      </w:r>
      <w:hyperlink r:id="rId18" w:history="1">
        <w:r w:rsidRPr="0077119B">
          <w:rPr>
            <w:sz w:val="28"/>
            <w:szCs w:val="28"/>
          </w:rPr>
          <w:t>законом</w:t>
        </w:r>
      </w:hyperlink>
      <w:r w:rsidRPr="0077119B">
        <w:rPr>
          <w:sz w:val="28"/>
          <w:szCs w:val="28"/>
        </w:rPr>
        <w:t xml:space="preserve"> от 24</w:t>
      </w:r>
      <w:r w:rsidR="00B53C43" w:rsidRPr="0077119B">
        <w:rPr>
          <w:sz w:val="28"/>
          <w:szCs w:val="28"/>
        </w:rPr>
        <w:t>.11.</w:t>
      </w:r>
      <w:r w:rsidRPr="0077119B">
        <w:rPr>
          <w:sz w:val="28"/>
          <w:szCs w:val="28"/>
        </w:rPr>
        <w:t xml:space="preserve">1995 </w:t>
      </w:r>
      <w:r w:rsidR="00DF237D" w:rsidRPr="0077119B">
        <w:rPr>
          <w:sz w:val="28"/>
          <w:szCs w:val="28"/>
        </w:rPr>
        <w:t>№</w:t>
      </w:r>
      <w:r w:rsidRPr="0077119B">
        <w:rPr>
          <w:sz w:val="28"/>
          <w:szCs w:val="28"/>
        </w:rPr>
        <w:t xml:space="preserve"> 181-ФЗ </w:t>
      </w:r>
      <w:r w:rsidR="00DF237D" w:rsidRPr="0077119B">
        <w:rPr>
          <w:sz w:val="28"/>
          <w:szCs w:val="28"/>
        </w:rPr>
        <w:t>«</w:t>
      </w:r>
      <w:r w:rsidRPr="0077119B">
        <w:rPr>
          <w:sz w:val="28"/>
          <w:szCs w:val="28"/>
        </w:rPr>
        <w:t>О социальной защите инвалидов в Российской Федерации</w:t>
      </w:r>
      <w:r w:rsidR="00DF237D" w:rsidRPr="0077119B">
        <w:rPr>
          <w:sz w:val="28"/>
          <w:szCs w:val="28"/>
        </w:rPr>
        <w:t>»</w:t>
      </w:r>
      <w:r w:rsidRPr="0077119B">
        <w:rPr>
          <w:sz w:val="28"/>
          <w:szCs w:val="28"/>
        </w:rPr>
        <w:t xml:space="preserve"> инвалидам обеспечиваются:</w:t>
      </w:r>
    </w:p>
    <w:p w:rsidR="006E626A" w:rsidRPr="0077119B" w:rsidRDefault="006E626A" w:rsidP="00761829">
      <w:pPr>
        <w:autoSpaceDE w:val="0"/>
        <w:autoSpaceDN w:val="0"/>
        <w:adjustRightInd w:val="0"/>
        <w:ind w:firstLine="709"/>
        <w:jc w:val="both"/>
        <w:rPr>
          <w:sz w:val="28"/>
          <w:szCs w:val="28"/>
        </w:rPr>
      </w:pPr>
      <w:r w:rsidRPr="0077119B">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E626A" w:rsidRPr="0077119B" w:rsidRDefault="006E626A" w:rsidP="00761829">
      <w:pPr>
        <w:autoSpaceDE w:val="0"/>
        <w:autoSpaceDN w:val="0"/>
        <w:adjustRightInd w:val="0"/>
        <w:ind w:firstLine="709"/>
        <w:jc w:val="both"/>
        <w:rPr>
          <w:sz w:val="28"/>
          <w:szCs w:val="28"/>
        </w:rPr>
      </w:pPr>
      <w:r w:rsidRPr="0077119B">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E626A" w:rsidRPr="0077119B" w:rsidRDefault="006E626A" w:rsidP="00761829">
      <w:pPr>
        <w:autoSpaceDE w:val="0"/>
        <w:autoSpaceDN w:val="0"/>
        <w:adjustRightInd w:val="0"/>
        <w:ind w:firstLine="709"/>
        <w:jc w:val="both"/>
        <w:rPr>
          <w:sz w:val="28"/>
          <w:szCs w:val="28"/>
        </w:rPr>
      </w:pPr>
      <w:r w:rsidRPr="0077119B">
        <w:rPr>
          <w:sz w:val="28"/>
          <w:szCs w:val="28"/>
        </w:rPr>
        <w:t>сопровождение инвалидов, имеющих стойкие расстройства функции зрения и самостоятельного передвижения;</w:t>
      </w:r>
    </w:p>
    <w:p w:rsidR="006E626A" w:rsidRPr="0077119B" w:rsidRDefault="006E626A" w:rsidP="00761829">
      <w:pPr>
        <w:autoSpaceDE w:val="0"/>
        <w:autoSpaceDN w:val="0"/>
        <w:adjustRightInd w:val="0"/>
        <w:ind w:firstLine="709"/>
        <w:jc w:val="both"/>
        <w:rPr>
          <w:sz w:val="28"/>
          <w:szCs w:val="28"/>
        </w:rPr>
      </w:pPr>
      <w:r w:rsidRPr="0077119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E626A" w:rsidRPr="0077119B" w:rsidRDefault="006E626A" w:rsidP="00761829">
      <w:pPr>
        <w:autoSpaceDE w:val="0"/>
        <w:autoSpaceDN w:val="0"/>
        <w:adjustRightInd w:val="0"/>
        <w:ind w:firstLine="709"/>
        <w:jc w:val="both"/>
        <w:rPr>
          <w:sz w:val="28"/>
          <w:szCs w:val="28"/>
        </w:rPr>
      </w:pPr>
      <w:r w:rsidRPr="0077119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26A" w:rsidRPr="0077119B" w:rsidRDefault="006E626A" w:rsidP="00761829">
      <w:pPr>
        <w:autoSpaceDE w:val="0"/>
        <w:autoSpaceDN w:val="0"/>
        <w:adjustRightInd w:val="0"/>
        <w:ind w:firstLine="709"/>
        <w:jc w:val="both"/>
        <w:rPr>
          <w:sz w:val="28"/>
          <w:szCs w:val="28"/>
        </w:rPr>
      </w:pPr>
      <w:r w:rsidRPr="0077119B">
        <w:rPr>
          <w:sz w:val="28"/>
          <w:szCs w:val="28"/>
        </w:rPr>
        <w:t>допуск сурдопереводчика и тифлосурдопереводчика;</w:t>
      </w:r>
    </w:p>
    <w:p w:rsidR="006E626A" w:rsidRPr="0077119B" w:rsidRDefault="006E626A" w:rsidP="00761829">
      <w:pPr>
        <w:autoSpaceDE w:val="0"/>
        <w:autoSpaceDN w:val="0"/>
        <w:adjustRightInd w:val="0"/>
        <w:ind w:firstLine="709"/>
        <w:jc w:val="both"/>
        <w:rPr>
          <w:sz w:val="28"/>
          <w:szCs w:val="28"/>
        </w:rPr>
      </w:pPr>
      <w:r w:rsidRPr="0077119B">
        <w:rPr>
          <w:sz w:val="28"/>
          <w:szCs w:val="28"/>
        </w:rPr>
        <w:t>допуск собаки-проводника на объекты (здания, помещения), в которых предоставляются услуги;</w:t>
      </w:r>
    </w:p>
    <w:p w:rsidR="006E626A" w:rsidRPr="0077119B" w:rsidRDefault="006E626A" w:rsidP="00761829">
      <w:pPr>
        <w:autoSpaceDE w:val="0"/>
        <w:autoSpaceDN w:val="0"/>
        <w:adjustRightInd w:val="0"/>
        <w:ind w:firstLine="709"/>
        <w:jc w:val="both"/>
        <w:rPr>
          <w:sz w:val="28"/>
          <w:szCs w:val="28"/>
        </w:rPr>
      </w:pPr>
      <w:r w:rsidRPr="0077119B">
        <w:rPr>
          <w:sz w:val="28"/>
          <w:szCs w:val="28"/>
        </w:rPr>
        <w:t>оказание инвалидам помощи в преодолении барьеров, мешающих получению ими услуг наравне с другими лицами.</w:t>
      </w:r>
    </w:p>
    <w:p w:rsidR="006E626A" w:rsidRPr="0077119B" w:rsidRDefault="006E626A" w:rsidP="00761829">
      <w:pPr>
        <w:autoSpaceDE w:val="0"/>
        <w:autoSpaceDN w:val="0"/>
        <w:adjustRightInd w:val="0"/>
        <w:ind w:firstLine="709"/>
        <w:jc w:val="both"/>
        <w:rPr>
          <w:sz w:val="28"/>
          <w:szCs w:val="28"/>
        </w:rPr>
      </w:pPr>
      <w:r w:rsidRPr="0077119B">
        <w:rPr>
          <w:sz w:val="28"/>
          <w:szCs w:val="28"/>
        </w:rPr>
        <w:t xml:space="preserve">В случае невозможности полностью приспособить объект с учетом потребностей инвалидов собственник объекта, в соответствии со </w:t>
      </w:r>
      <w:hyperlink r:id="rId19" w:history="1">
        <w:r w:rsidRPr="0077119B">
          <w:rPr>
            <w:sz w:val="28"/>
            <w:szCs w:val="28"/>
          </w:rPr>
          <w:t>статьей 15</w:t>
        </w:r>
      </w:hyperlink>
      <w:r w:rsidRPr="0077119B">
        <w:rPr>
          <w:sz w:val="28"/>
          <w:szCs w:val="28"/>
        </w:rPr>
        <w:t xml:space="preserve"> Федерального закона от 24</w:t>
      </w:r>
      <w:r w:rsidR="00B53C43" w:rsidRPr="0077119B">
        <w:rPr>
          <w:sz w:val="28"/>
          <w:szCs w:val="28"/>
        </w:rPr>
        <w:t>.11.</w:t>
      </w:r>
      <w:r w:rsidRPr="0077119B">
        <w:rPr>
          <w:sz w:val="28"/>
          <w:szCs w:val="28"/>
        </w:rPr>
        <w:t xml:space="preserve">1995 </w:t>
      </w:r>
      <w:r w:rsidR="00DF237D" w:rsidRPr="0077119B">
        <w:rPr>
          <w:sz w:val="28"/>
          <w:szCs w:val="28"/>
        </w:rPr>
        <w:t>№</w:t>
      </w:r>
      <w:r w:rsidRPr="0077119B">
        <w:rPr>
          <w:sz w:val="28"/>
          <w:szCs w:val="28"/>
        </w:rPr>
        <w:t xml:space="preserve"> 181-ФЗ </w:t>
      </w:r>
      <w:r w:rsidR="00DF237D" w:rsidRPr="0077119B">
        <w:rPr>
          <w:sz w:val="28"/>
          <w:szCs w:val="28"/>
        </w:rPr>
        <w:t>«</w:t>
      </w:r>
      <w:r w:rsidRPr="0077119B">
        <w:rPr>
          <w:sz w:val="28"/>
          <w:szCs w:val="28"/>
        </w:rPr>
        <w:t>О социальной защите инвалидов в Российской Федерации</w:t>
      </w:r>
      <w:r w:rsidR="00DF237D" w:rsidRPr="0077119B">
        <w:rPr>
          <w:sz w:val="28"/>
          <w:szCs w:val="28"/>
        </w:rPr>
        <w:t>»</w:t>
      </w:r>
      <w:r w:rsidRPr="0077119B">
        <w:rPr>
          <w:sz w:val="28"/>
          <w:szCs w:val="28"/>
        </w:rPr>
        <w:t>,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6E626A" w:rsidRPr="0077119B" w:rsidRDefault="006E626A" w:rsidP="00761829">
      <w:pPr>
        <w:autoSpaceDE w:val="0"/>
        <w:autoSpaceDN w:val="0"/>
        <w:adjustRightInd w:val="0"/>
        <w:ind w:firstLine="709"/>
        <w:jc w:val="both"/>
        <w:rPr>
          <w:sz w:val="28"/>
          <w:szCs w:val="28"/>
        </w:rPr>
      </w:pPr>
      <w:r w:rsidRPr="0077119B">
        <w:rPr>
          <w:sz w:val="28"/>
          <w:szCs w:val="28"/>
        </w:rPr>
        <w:t xml:space="preserve">Информация о порядке предоставления государственной услуги размещается на </w:t>
      </w:r>
      <w:r w:rsidR="00927298" w:rsidRPr="0077119B">
        <w:rPr>
          <w:sz w:val="28"/>
          <w:szCs w:val="28"/>
        </w:rPr>
        <w:t>С</w:t>
      </w:r>
      <w:r w:rsidRPr="0077119B">
        <w:rPr>
          <w:sz w:val="28"/>
          <w:szCs w:val="28"/>
        </w:rPr>
        <w:t>айте, в местах ожидания и приема заявителей.</w:t>
      </w:r>
    </w:p>
    <w:p w:rsidR="00927298" w:rsidRPr="0077119B" w:rsidRDefault="006E626A" w:rsidP="00927298">
      <w:pPr>
        <w:autoSpaceDE w:val="0"/>
        <w:autoSpaceDN w:val="0"/>
        <w:adjustRightInd w:val="0"/>
        <w:ind w:firstLine="709"/>
        <w:jc w:val="both"/>
        <w:rPr>
          <w:sz w:val="28"/>
          <w:szCs w:val="28"/>
        </w:rPr>
      </w:pPr>
      <w:r w:rsidRPr="0077119B">
        <w:rPr>
          <w:sz w:val="28"/>
          <w:szCs w:val="28"/>
        </w:rPr>
        <w:t>2.1</w:t>
      </w:r>
      <w:r w:rsidR="00927298" w:rsidRPr="0077119B">
        <w:rPr>
          <w:sz w:val="28"/>
          <w:szCs w:val="28"/>
        </w:rPr>
        <w:t>7</w:t>
      </w:r>
      <w:r w:rsidRPr="0077119B">
        <w:rPr>
          <w:sz w:val="28"/>
          <w:szCs w:val="28"/>
        </w:rPr>
        <w:t xml:space="preserve">. </w:t>
      </w:r>
      <w:r w:rsidR="00927298" w:rsidRPr="0077119B">
        <w:rPr>
          <w:sz w:val="28"/>
          <w:szCs w:val="28"/>
        </w:rPr>
        <w:t>Основными показателями доступности и качества государственной услуги являются:</w:t>
      </w:r>
    </w:p>
    <w:p w:rsidR="00927298" w:rsidRPr="0077119B" w:rsidRDefault="00927298" w:rsidP="00927298">
      <w:pPr>
        <w:autoSpaceDE w:val="0"/>
        <w:autoSpaceDN w:val="0"/>
        <w:adjustRightInd w:val="0"/>
        <w:ind w:firstLine="709"/>
        <w:jc w:val="both"/>
        <w:rPr>
          <w:sz w:val="28"/>
          <w:szCs w:val="28"/>
        </w:rPr>
      </w:pPr>
      <w:r w:rsidRPr="0077119B">
        <w:rPr>
          <w:sz w:val="28"/>
          <w:szCs w:val="28"/>
        </w:rPr>
        <w:lastRenderedPageBreak/>
        <w:t>удовлетворенность заявителей качеством государственной услуги;</w:t>
      </w:r>
    </w:p>
    <w:p w:rsidR="00927298" w:rsidRPr="0077119B" w:rsidRDefault="00927298" w:rsidP="00927298">
      <w:pPr>
        <w:autoSpaceDE w:val="0"/>
        <w:autoSpaceDN w:val="0"/>
        <w:adjustRightInd w:val="0"/>
        <w:ind w:firstLine="709"/>
        <w:jc w:val="both"/>
        <w:rPr>
          <w:sz w:val="28"/>
          <w:szCs w:val="28"/>
        </w:rPr>
      </w:pPr>
      <w:r w:rsidRPr="0077119B">
        <w:rPr>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927298" w:rsidRPr="0077119B" w:rsidRDefault="00927298" w:rsidP="00927298">
      <w:pPr>
        <w:autoSpaceDE w:val="0"/>
        <w:autoSpaceDN w:val="0"/>
        <w:adjustRightInd w:val="0"/>
        <w:ind w:firstLine="709"/>
        <w:jc w:val="both"/>
        <w:rPr>
          <w:sz w:val="28"/>
          <w:szCs w:val="28"/>
        </w:rPr>
      </w:pPr>
      <w:r w:rsidRPr="0077119B">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27298" w:rsidRPr="0077119B" w:rsidRDefault="00927298" w:rsidP="00927298">
      <w:pPr>
        <w:autoSpaceDE w:val="0"/>
        <w:autoSpaceDN w:val="0"/>
        <w:adjustRightInd w:val="0"/>
        <w:ind w:firstLine="709"/>
        <w:jc w:val="both"/>
        <w:rPr>
          <w:sz w:val="28"/>
          <w:szCs w:val="28"/>
        </w:rPr>
      </w:pPr>
      <w:r w:rsidRPr="0077119B">
        <w:rPr>
          <w:sz w:val="28"/>
          <w:szCs w:val="28"/>
        </w:rPr>
        <w:t>отсутствие обоснованных жалоб на действия (бездействие) должностных лиц инспекции;</w:t>
      </w:r>
    </w:p>
    <w:p w:rsidR="00927298" w:rsidRPr="0077119B" w:rsidRDefault="00927298" w:rsidP="00927298">
      <w:pPr>
        <w:autoSpaceDE w:val="0"/>
        <w:autoSpaceDN w:val="0"/>
        <w:adjustRightInd w:val="0"/>
        <w:ind w:firstLine="709"/>
        <w:jc w:val="both"/>
        <w:rPr>
          <w:sz w:val="28"/>
          <w:szCs w:val="28"/>
        </w:rPr>
      </w:pPr>
      <w:r w:rsidRPr="0077119B">
        <w:rPr>
          <w:sz w:val="28"/>
          <w:szCs w:val="28"/>
        </w:rPr>
        <w:t>отсутствие нарушений сроков в процессе предоставления государственной услуги.</w:t>
      </w:r>
    </w:p>
    <w:p w:rsidR="00A80793" w:rsidRPr="0077119B" w:rsidRDefault="00362AB0" w:rsidP="00A80793">
      <w:pPr>
        <w:autoSpaceDE w:val="0"/>
        <w:autoSpaceDN w:val="0"/>
        <w:adjustRightInd w:val="0"/>
        <w:jc w:val="both"/>
        <w:rPr>
          <w:sz w:val="28"/>
          <w:szCs w:val="28"/>
        </w:rPr>
      </w:pPr>
      <w:r w:rsidRPr="0077119B">
        <w:rPr>
          <w:sz w:val="28"/>
          <w:szCs w:val="28"/>
        </w:rPr>
        <w:tab/>
      </w:r>
      <w:r w:rsidR="006E626A" w:rsidRPr="0077119B">
        <w:rPr>
          <w:sz w:val="28"/>
          <w:szCs w:val="28"/>
        </w:rPr>
        <w:t>2.1</w:t>
      </w:r>
      <w:r w:rsidR="00927298" w:rsidRPr="0077119B">
        <w:rPr>
          <w:sz w:val="28"/>
          <w:szCs w:val="28"/>
        </w:rPr>
        <w:t>8</w:t>
      </w:r>
      <w:r w:rsidR="006E626A" w:rsidRPr="0077119B">
        <w:rPr>
          <w:sz w:val="28"/>
          <w:szCs w:val="28"/>
        </w:rPr>
        <w:t xml:space="preserve">. Возможность получения государственной услуги в многофункциональном центре </w:t>
      </w:r>
      <w:r w:rsidRPr="0077119B">
        <w:rPr>
          <w:sz w:val="28"/>
          <w:szCs w:val="28"/>
        </w:rPr>
        <w:t xml:space="preserve">предоставления государственных и муниципальных услуг </w:t>
      </w:r>
      <w:r w:rsidR="006E626A" w:rsidRPr="0077119B">
        <w:rPr>
          <w:sz w:val="28"/>
          <w:szCs w:val="28"/>
        </w:rPr>
        <w:t>не предусмотрена.</w:t>
      </w:r>
    </w:p>
    <w:p w:rsidR="00A80793" w:rsidRPr="0077119B" w:rsidRDefault="00A80793" w:rsidP="00A80793">
      <w:pPr>
        <w:autoSpaceDE w:val="0"/>
        <w:autoSpaceDN w:val="0"/>
        <w:adjustRightInd w:val="0"/>
        <w:ind w:firstLine="709"/>
        <w:jc w:val="both"/>
        <w:rPr>
          <w:sz w:val="28"/>
          <w:szCs w:val="28"/>
        </w:rPr>
      </w:pPr>
      <w:r w:rsidRPr="0077119B">
        <w:rPr>
          <w:sz w:val="28"/>
          <w:szCs w:val="28"/>
        </w:rPr>
        <w:t>2.19. Предоставление государственной услуги по экстерриториальному принципу не предусмотрено.</w:t>
      </w:r>
    </w:p>
    <w:p w:rsidR="00A80793" w:rsidRPr="00761829" w:rsidRDefault="00A80793" w:rsidP="00362AB0">
      <w:pPr>
        <w:autoSpaceDE w:val="0"/>
        <w:autoSpaceDN w:val="0"/>
        <w:adjustRightInd w:val="0"/>
        <w:jc w:val="both"/>
        <w:rPr>
          <w:sz w:val="28"/>
          <w:szCs w:val="28"/>
        </w:rPr>
      </w:pPr>
    </w:p>
    <w:p w:rsidR="006E626A" w:rsidRPr="006E626A" w:rsidRDefault="006E626A" w:rsidP="009D5BA5">
      <w:pPr>
        <w:autoSpaceDE w:val="0"/>
        <w:autoSpaceDN w:val="0"/>
        <w:adjustRightInd w:val="0"/>
        <w:ind w:firstLine="540"/>
        <w:jc w:val="both"/>
        <w:rPr>
          <w:sz w:val="28"/>
          <w:szCs w:val="28"/>
        </w:rPr>
      </w:pPr>
    </w:p>
    <w:p w:rsidR="006E626A" w:rsidRPr="00DF237D" w:rsidRDefault="006E626A" w:rsidP="00DF237D">
      <w:pPr>
        <w:autoSpaceDE w:val="0"/>
        <w:autoSpaceDN w:val="0"/>
        <w:adjustRightInd w:val="0"/>
        <w:jc w:val="center"/>
        <w:outlineLvl w:val="0"/>
        <w:rPr>
          <w:b/>
          <w:bCs/>
          <w:sz w:val="28"/>
          <w:szCs w:val="28"/>
        </w:rPr>
      </w:pPr>
      <w:r w:rsidRPr="00DF237D">
        <w:rPr>
          <w:b/>
          <w:bCs/>
          <w:sz w:val="28"/>
          <w:szCs w:val="28"/>
        </w:rPr>
        <w:t>3. Состав, последовательность и сроки выполнения</w:t>
      </w:r>
    </w:p>
    <w:p w:rsidR="006E626A" w:rsidRPr="00DF237D" w:rsidRDefault="006E626A" w:rsidP="00DF237D">
      <w:pPr>
        <w:autoSpaceDE w:val="0"/>
        <w:autoSpaceDN w:val="0"/>
        <w:adjustRightInd w:val="0"/>
        <w:jc w:val="center"/>
        <w:rPr>
          <w:b/>
          <w:bCs/>
          <w:sz w:val="28"/>
          <w:szCs w:val="28"/>
        </w:rPr>
      </w:pPr>
      <w:r w:rsidRPr="00DF237D">
        <w:rPr>
          <w:b/>
          <w:bCs/>
          <w:sz w:val="28"/>
          <w:szCs w:val="28"/>
        </w:rPr>
        <w:t>административных процедур, требования к порядку</w:t>
      </w:r>
    </w:p>
    <w:p w:rsidR="006E626A" w:rsidRPr="00DF237D" w:rsidRDefault="006E626A" w:rsidP="00DF237D">
      <w:pPr>
        <w:autoSpaceDE w:val="0"/>
        <w:autoSpaceDN w:val="0"/>
        <w:adjustRightInd w:val="0"/>
        <w:jc w:val="center"/>
        <w:rPr>
          <w:b/>
          <w:bCs/>
          <w:sz w:val="28"/>
          <w:szCs w:val="28"/>
        </w:rPr>
      </w:pPr>
      <w:r w:rsidRPr="00DF237D">
        <w:rPr>
          <w:b/>
          <w:bCs/>
          <w:sz w:val="28"/>
          <w:szCs w:val="28"/>
        </w:rPr>
        <w:t>их выполнения, в том числе особенности выполнения</w:t>
      </w:r>
    </w:p>
    <w:p w:rsidR="006E626A" w:rsidRPr="00DF237D" w:rsidRDefault="006E626A" w:rsidP="00DF237D">
      <w:pPr>
        <w:autoSpaceDE w:val="0"/>
        <w:autoSpaceDN w:val="0"/>
        <w:adjustRightInd w:val="0"/>
        <w:jc w:val="center"/>
        <w:rPr>
          <w:b/>
          <w:bCs/>
          <w:sz w:val="28"/>
          <w:szCs w:val="28"/>
        </w:rPr>
      </w:pPr>
      <w:r w:rsidRPr="00DF237D">
        <w:rPr>
          <w:b/>
          <w:bCs/>
          <w:sz w:val="28"/>
          <w:szCs w:val="28"/>
        </w:rPr>
        <w:t>административных процедур в электронной форме</w:t>
      </w:r>
    </w:p>
    <w:p w:rsidR="006E626A" w:rsidRPr="006E626A" w:rsidRDefault="006E626A" w:rsidP="009D5BA5">
      <w:pPr>
        <w:autoSpaceDE w:val="0"/>
        <w:autoSpaceDN w:val="0"/>
        <w:adjustRightInd w:val="0"/>
        <w:ind w:firstLine="540"/>
        <w:jc w:val="both"/>
        <w:rPr>
          <w:sz w:val="28"/>
          <w:szCs w:val="28"/>
        </w:rPr>
      </w:pPr>
    </w:p>
    <w:p w:rsidR="00055F9C" w:rsidRPr="00055F9C" w:rsidRDefault="00055F9C" w:rsidP="000F38AF">
      <w:pPr>
        <w:autoSpaceDE w:val="0"/>
        <w:autoSpaceDN w:val="0"/>
        <w:adjustRightInd w:val="0"/>
        <w:ind w:firstLine="709"/>
        <w:jc w:val="both"/>
        <w:rPr>
          <w:rFonts w:eastAsia="Arial Unicode MS"/>
          <w:sz w:val="28"/>
          <w:szCs w:val="28"/>
        </w:rPr>
      </w:pPr>
      <w:r>
        <w:rPr>
          <w:rFonts w:eastAsia="Arial Unicode MS"/>
          <w:sz w:val="28"/>
          <w:szCs w:val="28"/>
        </w:rPr>
        <w:t xml:space="preserve">3.1. </w:t>
      </w:r>
      <w:r w:rsidRPr="00D33254">
        <w:rPr>
          <w:rFonts w:eastAsia="Arial Unicode MS"/>
          <w:sz w:val="28"/>
          <w:szCs w:val="28"/>
        </w:rPr>
        <w:t>Предоставление</w:t>
      </w:r>
      <w:r w:rsidRPr="00055F9C">
        <w:rPr>
          <w:rFonts w:eastAsia="Arial Unicode MS"/>
          <w:sz w:val="28"/>
          <w:szCs w:val="28"/>
        </w:rPr>
        <w:t xml:space="preserve"> государственной</w:t>
      </w:r>
      <w:r w:rsidR="00B94658">
        <w:rPr>
          <w:rFonts w:eastAsia="Arial Unicode MS"/>
          <w:sz w:val="28"/>
          <w:szCs w:val="28"/>
        </w:rPr>
        <w:t xml:space="preserve"> услуги включает в себя следующие </w:t>
      </w:r>
      <w:r w:rsidRPr="00055F9C">
        <w:rPr>
          <w:rFonts w:eastAsia="Arial Unicode MS"/>
          <w:sz w:val="28"/>
          <w:szCs w:val="28"/>
        </w:rPr>
        <w:t xml:space="preserve"> административн</w:t>
      </w:r>
      <w:r w:rsidR="00B94658">
        <w:rPr>
          <w:rFonts w:eastAsia="Arial Unicode MS"/>
          <w:sz w:val="28"/>
          <w:szCs w:val="28"/>
        </w:rPr>
        <w:t>ые процедуры</w:t>
      </w:r>
      <w:r w:rsidR="000F38AF">
        <w:rPr>
          <w:rFonts w:eastAsia="Arial Unicode MS"/>
          <w:sz w:val="28"/>
          <w:szCs w:val="28"/>
        </w:rPr>
        <w:t xml:space="preserve"> (действия)</w:t>
      </w:r>
      <w:r w:rsidRPr="00055F9C">
        <w:rPr>
          <w:rFonts w:eastAsia="Arial Unicode MS"/>
          <w:sz w:val="28"/>
          <w:szCs w:val="28"/>
        </w:rPr>
        <w:t>:</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sz w:val="28"/>
          <w:szCs w:val="28"/>
          <w:shd w:val="clear" w:color="auto" w:fill="auto"/>
        </w:rPr>
      </w:pPr>
      <w:r w:rsidRPr="00055F9C">
        <w:rPr>
          <w:rFonts w:ascii="Times New Roman" w:eastAsia="Arial Unicode MS" w:hAnsi="Times New Roman"/>
          <w:sz w:val="28"/>
          <w:szCs w:val="28"/>
          <w:shd w:val="clear" w:color="auto" w:fill="auto"/>
        </w:rPr>
        <w:t>1) прием и регистрация Заявки с прилагаемыми к ней документами;</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sz w:val="28"/>
          <w:szCs w:val="28"/>
          <w:shd w:val="clear" w:color="auto" w:fill="auto"/>
        </w:rPr>
      </w:pPr>
      <w:r w:rsidRPr="00055F9C">
        <w:rPr>
          <w:rFonts w:ascii="Times New Roman" w:eastAsia="Arial Unicode MS" w:hAnsi="Times New Roman"/>
          <w:sz w:val="28"/>
          <w:szCs w:val="28"/>
          <w:shd w:val="clear" w:color="auto" w:fill="auto"/>
        </w:rPr>
        <w:t>2) ф</w:t>
      </w:r>
      <w:r w:rsidRPr="00055F9C">
        <w:rPr>
          <w:rFonts w:ascii="Times New Roman" w:hAnsi="Times New Roman"/>
          <w:sz w:val="28"/>
          <w:szCs w:val="28"/>
        </w:rPr>
        <w:t xml:space="preserve">ормирование и направление запросов в органы (организации), участвующие в предоставлении государственной услуги, в том числе в порядке межведомственного взаимодействия; </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sz w:val="28"/>
          <w:szCs w:val="28"/>
        </w:rPr>
      </w:pPr>
      <w:r w:rsidRPr="00055F9C">
        <w:rPr>
          <w:rFonts w:ascii="Times New Roman" w:eastAsia="Arial Unicode MS" w:hAnsi="Times New Roman"/>
          <w:sz w:val="28"/>
          <w:szCs w:val="28"/>
          <w:shd w:val="clear" w:color="auto" w:fill="auto"/>
        </w:rPr>
        <w:t xml:space="preserve">3) </w:t>
      </w:r>
      <w:r w:rsidRPr="00055F9C">
        <w:rPr>
          <w:rFonts w:ascii="Times New Roman" w:eastAsia="Arial Unicode MS" w:hAnsi="Times New Roman"/>
          <w:sz w:val="28"/>
          <w:szCs w:val="28"/>
        </w:rPr>
        <w:t>рассмотрение Заявки и п</w:t>
      </w:r>
      <w:r w:rsidRPr="00055F9C">
        <w:rPr>
          <w:rFonts w:ascii="Times New Roman" w:hAnsi="Times New Roman"/>
          <w:sz w:val="28"/>
          <w:szCs w:val="28"/>
        </w:rPr>
        <w:t>ринятие решения о предоставлении либо отказе в предоставлении государственной услуги;</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sz w:val="28"/>
          <w:szCs w:val="28"/>
          <w:shd w:val="clear" w:color="auto" w:fill="auto"/>
        </w:rPr>
      </w:pPr>
      <w:r w:rsidRPr="00055F9C">
        <w:rPr>
          <w:rFonts w:ascii="Times New Roman" w:eastAsia="Arial Unicode MS" w:hAnsi="Times New Roman"/>
          <w:sz w:val="28"/>
          <w:szCs w:val="28"/>
          <w:shd w:val="clear" w:color="auto" w:fill="auto"/>
        </w:rPr>
        <w:t xml:space="preserve">4) направление принятого решения заявителю. </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sz w:val="28"/>
          <w:szCs w:val="28"/>
        </w:rPr>
        <w:t xml:space="preserve">3.2. </w:t>
      </w:r>
      <w:r w:rsidRPr="00055F9C">
        <w:rPr>
          <w:rFonts w:ascii="Times New Roman" w:eastAsia="Arial Unicode MS" w:hAnsi="Times New Roman"/>
          <w:sz w:val="28"/>
          <w:szCs w:val="28"/>
        </w:rPr>
        <w:t>Прием и регистрация Заявки с прилагаемыми к ней документами.</w:t>
      </w:r>
    </w:p>
    <w:p w:rsidR="00055F9C" w:rsidRPr="00055F9C" w:rsidRDefault="00055F9C" w:rsidP="00055F9C">
      <w:pPr>
        <w:tabs>
          <w:tab w:val="left" w:pos="567"/>
          <w:tab w:val="left" w:pos="709"/>
        </w:tabs>
        <w:autoSpaceDE w:val="0"/>
        <w:autoSpaceDN w:val="0"/>
        <w:adjustRightInd w:val="0"/>
        <w:ind w:firstLine="709"/>
        <w:jc w:val="both"/>
        <w:rPr>
          <w:rFonts w:eastAsia="Arial Unicode MS"/>
          <w:sz w:val="28"/>
          <w:szCs w:val="28"/>
        </w:rPr>
      </w:pPr>
      <w:r w:rsidRPr="00D33254">
        <w:rPr>
          <w:rFonts w:eastAsia="Arial Unicode MS"/>
          <w:sz w:val="28"/>
          <w:szCs w:val="28"/>
        </w:rPr>
        <w:t>3.2.1. Основа</w:t>
      </w:r>
      <w:r w:rsidR="00CF3BA4">
        <w:rPr>
          <w:rFonts w:eastAsia="Arial Unicode MS"/>
          <w:sz w:val="28"/>
          <w:szCs w:val="28"/>
        </w:rPr>
        <w:t>нием для начала административной процедуры</w:t>
      </w:r>
      <w:r w:rsidRPr="00D33254">
        <w:rPr>
          <w:rFonts w:eastAsia="Arial Unicode MS"/>
          <w:sz w:val="28"/>
          <w:szCs w:val="28"/>
        </w:rPr>
        <w:t xml:space="preserve"> является поступившая </w:t>
      </w:r>
      <w:r w:rsidRPr="00D33254">
        <w:rPr>
          <w:sz w:val="28"/>
          <w:szCs w:val="28"/>
        </w:rPr>
        <w:t xml:space="preserve">на сайт единой информационной системы жилищного строительства, </w:t>
      </w:r>
      <w:r w:rsidRPr="00055F9C">
        <w:rPr>
          <w:sz w:val="28"/>
          <w:szCs w:val="28"/>
        </w:rPr>
        <w:t>указанной в статье 23.3 Федерального закона № 214-ФЗ, в сети «Интернет» (https://наш.дом.рф/) Заявка</w:t>
      </w:r>
      <w:r w:rsidRPr="00055F9C">
        <w:rPr>
          <w:rFonts w:eastAsia="Arial Unicode MS"/>
          <w:sz w:val="28"/>
          <w:szCs w:val="28"/>
        </w:rPr>
        <w:t>.</w:t>
      </w:r>
    </w:p>
    <w:p w:rsidR="00055F9C" w:rsidRPr="00055F9C" w:rsidRDefault="00055F9C" w:rsidP="00055F9C">
      <w:pPr>
        <w:autoSpaceDE w:val="0"/>
        <w:autoSpaceDN w:val="0"/>
        <w:adjustRightInd w:val="0"/>
        <w:ind w:firstLine="709"/>
        <w:jc w:val="both"/>
        <w:rPr>
          <w:sz w:val="28"/>
          <w:szCs w:val="28"/>
        </w:rPr>
      </w:pPr>
      <w:r w:rsidRPr="00055F9C">
        <w:rPr>
          <w:rFonts w:eastAsia="Arial Unicode MS"/>
          <w:sz w:val="28"/>
          <w:szCs w:val="28"/>
        </w:rPr>
        <w:t>3.2.2. Регистрация З</w:t>
      </w:r>
      <w:r w:rsidRPr="00055F9C">
        <w:rPr>
          <w:sz w:val="28"/>
          <w:szCs w:val="28"/>
        </w:rPr>
        <w:t xml:space="preserve">аявки производится автоматически в момент направления Заявки посредством Личного кабинета застройщика в сети Интернет на рассмотрение </w:t>
      </w:r>
      <w:r w:rsidR="00464878">
        <w:rPr>
          <w:sz w:val="28"/>
          <w:szCs w:val="28"/>
        </w:rPr>
        <w:t>и</w:t>
      </w:r>
      <w:r w:rsidRPr="00055F9C">
        <w:rPr>
          <w:sz w:val="28"/>
          <w:szCs w:val="28"/>
        </w:rPr>
        <w:t>нспекции.</w:t>
      </w:r>
    </w:p>
    <w:p w:rsidR="00055F9C" w:rsidRPr="00055F9C" w:rsidRDefault="00055F9C" w:rsidP="00055F9C">
      <w:pPr>
        <w:tabs>
          <w:tab w:val="left" w:pos="567"/>
          <w:tab w:val="left" w:pos="709"/>
        </w:tabs>
        <w:autoSpaceDE w:val="0"/>
        <w:autoSpaceDN w:val="0"/>
        <w:adjustRightInd w:val="0"/>
        <w:ind w:firstLine="709"/>
        <w:jc w:val="both"/>
        <w:rPr>
          <w:rFonts w:eastAsia="Arial Unicode MS"/>
          <w:sz w:val="28"/>
          <w:szCs w:val="28"/>
        </w:rPr>
      </w:pPr>
      <w:r w:rsidRPr="00055F9C">
        <w:rPr>
          <w:rFonts w:eastAsia="Arial Unicode MS"/>
          <w:sz w:val="28"/>
          <w:szCs w:val="28"/>
        </w:rPr>
        <w:t xml:space="preserve">3.2.3. В течение 1 рабочего дня со дня поступления Заявки должностное лицо </w:t>
      </w:r>
      <w:r w:rsidR="00464878">
        <w:rPr>
          <w:rFonts w:eastAsia="Arial Unicode MS"/>
          <w:sz w:val="28"/>
          <w:szCs w:val="28"/>
        </w:rPr>
        <w:t>и</w:t>
      </w:r>
      <w:r w:rsidRPr="00055F9C">
        <w:rPr>
          <w:rFonts w:eastAsia="Arial Unicode MS"/>
          <w:sz w:val="28"/>
          <w:szCs w:val="28"/>
        </w:rPr>
        <w:t>нспекции, имеющее доступ к Личному кабинету застройщика:</w:t>
      </w:r>
    </w:p>
    <w:p w:rsidR="00055F9C" w:rsidRPr="00055F9C" w:rsidRDefault="00055F9C" w:rsidP="00055F9C">
      <w:pPr>
        <w:tabs>
          <w:tab w:val="left" w:pos="567"/>
          <w:tab w:val="left" w:pos="709"/>
        </w:tabs>
        <w:autoSpaceDE w:val="0"/>
        <w:autoSpaceDN w:val="0"/>
        <w:adjustRightInd w:val="0"/>
        <w:ind w:firstLine="709"/>
        <w:jc w:val="both"/>
        <w:rPr>
          <w:sz w:val="28"/>
          <w:szCs w:val="28"/>
        </w:rPr>
      </w:pPr>
      <w:r w:rsidRPr="00055F9C">
        <w:rPr>
          <w:sz w:val="28"/>
          <w:szCs w:val="28"/>
        </w:rPr>
        <w:lastRenderedPageBreak/>
        <w:t xml:space="preserve">1) осуществляет проверку поступившей Заявки в разделе «Проектные декларации»; </w:t>
      </w:r>
    </w:p>
    <w:p w:rsidR="00055F9C" w:rsidRPr="00055F9C" w:rsidRDefault="00055F9C" w:rsidP="00745806">
      <w:pPr>
        <w:ind w:firstLine="709"/>
        <w:jc w:val="both"/>
        <w:rPr>
          <w:color w:val="000000"/>
          <w:sz w:val="28"/>
          <w:szCs w:val="28"/>
        </w:rPr>
      </w:pPr>
      <w:r w:rsidRPr="00055F9C">
        <w:rPr>
          <w:sz w:val="28"/>
          <w:szCs w:val="28"/>
        </w:rPr>
        <w:t xml:space="preserve">2) в случае наличия основания, указанного в пункте 2.11 настоящего административного регламента, готовит </w:t>
      </w:r>
      <w:r w:rsidRPr="00055F9C">
        <w:rPr>
          <w:color w:val="000000"/>
          <w:sz w:val="28"/>
          <w:szCs w:val="28"/>
        </w:rPr>
        <w:t xml:space="preserve">проект </w:t>
      </w:r>
      <w:r w:rsidR="00745806">
        <w:rPr>
          <w:sz w:val="28"/>
          <w:szCs w:val="28"/>
        </w:rPr>
        <w:t>у</w:t>
      </w:r>
      <w:r w:rsidR="00745806" w:rsidRPr="003C695E">
        <w:rPr>
          <w:sz w:val="28"/>
          <w:szCs w:val="28"/>
        </w:rPr>
        <w:t>ведомление об отказе в выдаче заключения</w:t>
      </w:r>
      <w:r w:rsidR="00745806">
        <w:rPr>
          <w:sz w:val="28"/>
          <w:szCs w:val="28"/>
        </w:rPr>
        <w:t xml:space="preserve"> (Приложение № 5) </w:t>
      </w:r>
      <w:r w:rsidRPr="00055F9C">
        <w:rPr>
          <w:color w:val="000000"/>
          <w:sz w:val="28"/>
          <w:szCs w:val="28"/>
        </w:rPr>
        <w:t xml:space="preserve">с указанием причин возврата, которое подписывается начальником </w:t>
      </w:r>
      <w:r w:rsidR="00464878">
        <w:rPr>
          <w:color w:val="000000"/>
          <w:sz w:val="28"/>
          <w:szCs w:val="28"/>
        </w:rPr>
        <w:t>и</w:t>
      </w:r>
      <w:r w:rsidRPr="00055F9C">
        <w:rPr>
          <w:color w:val="000000"/>
          <w:sz w:val="28"/>
          <w:szCs w:val="28"/>
        </w:rPr>
        <w:t xml:space="preserve">нспекции (в его отсутствие исполняющим обязанности начальника </w:t>
      </w:r>
      <w:r w:rsidR="00464878">
        <w:rPr>
          <w:color w:val="000000"/>
          <w:sz w:val="28"/>
          <w:szCs w:val="28"/>
        </w:rPr>
        <w:t>и</w:t>
      </w:r>
      <w:r w:rsidRPr="00055F9C">
        <w:rPr>
          <w:color w:val="000000"/>
          <w:sz w:val="28"/>
          <w:szCs w:val="28"/>
        </w:rPr>
        <w:t>нспекции)</w:t>
      </w:r>
      <w:r w:rsidR="00745806">
        <w:rPr>
          <w:color w:val="000000"/>
          <w:sz w:val="28"/>
          <w:szCs w:val="28"/>
        </w:rPr>
        <w:t xml:space="preserve"> </w:t>
      </w:r>
      <w:r w:rsidRPr="00055F9C">
        <w:rPr>
          <w:color w:val="000000"/>
          <w:sz w:val="28"/>
          <w:szCs w:val="28"/>
        </w:rPr>
        <w:t>;</w:t>
      </w:r>
    </w:p>
    <w:p w:rsidR="00055F9C" w:rsidRPr="00055F9C" w:rsidRDefault="00055F9C" w:rsidP="00055F9C">
      <w:pPr>
        <w:tabs>
          <w:tab w:val="left" w:pos="567"/>
          <w:tab w:val="left" w:pos="709"/>
        </w:tabs>
        <w:autoSpaceDE w:val="0"/>
        <w:autoSpaceDN w:val="0"/>
        <w:adjustRightInd w:val="0"/>
        <w:ind w:firstLine="709"/>
        <w:jc w:val="both"/>
        <w:rPr>
          <w:color w:val="000000"/>
          <w:sz w:val="28"/>
          <w:szCs w:val="28"/>
        </w:rPr>
      </w:pPr>
      <w:r w:rsidRPr="00055F9C">
        <w:rPr>
          <w:color w:val="000000"/>
          <w:sz w:val="28"/>
          <w:szCs w:val="28"/>
        </w:rPr>
        <w:t xml:space="preserve">3) отклоняет Заявку в Личном кабинете застройщика и прилагает к нему скан-копию подписанного уведомления об отказе в </w:t>
      </w:r>
      <w:r w:rsidR="00745806">
        <w:rPr>
          <w:color w:val="000000"/>
          <w:sz w:val="28"/>
          <w:szCs w:val="28"/>
        </w:rPr>
        <w:t>выдаче заключения</w:t>
      </w:r>
      <w:r w:rsidRPr="00055F9C">
        <w:rPr>
          <w:color w:val="000000"/>
          <w:sz w:val="28"/>
          <w:szCs w:val="28"/>
        </w:rPr>
        <w:t>.</w:t>
      </w:r>
    </w:p>
    <w:p w:rsidR="00055F9C" w:rsidRPr="00055F9C" w:rsidRDefault="00055F9C" w:rsidP="00055F9C">
      <w:pPr>
        <w:tabs>
          <w:tab w:val="left" w:pos="567"/>
          <w:tab w:val="left" w:pos="709"/>
        </w:tabs>
        <w:autoSpaceDE w:val="0"/>
        <w:autoSpaceDN w:val="0"/>
        <w:adjustRightInd w:val="0"/>
        <w:ind w:firstLine="709"/>
        <w:jc w:val="both"/>
        <w:rPr>
          <w:sz w:val="28"/>
          <w:szCs w:val="28"/>
        </w:rPr>
      </w:pPr>
      <w:r w:rsidRPr="00055F9C">
        <w:rPr>
          <w:color w:val="000000"/>
          <w:sz w:val="28"/>
          <w:szCs w:val="28"/>
        </w:rPr>
        <w:t>3.2.4. П</w:t>
      </w:r>
      <w:r w:rsidRPr="00055F9C">
        <w:rPr>
          <w:sz w:val="28"/>
          <w:szCs w:val="28"/>
        </w:rPr>
        <w:t xml:space="preserve">осле получения уведомления </w:t>
      </w:r>
      <w:r w:rsidR="00745806" w:rsidRPr="003C695E">
        <w:rPr>
          <w:sz w:val="28"/>
          <w:szCs w:val="28"/>
        </w:rPr>
        <w:t>об отказе в выдаче заключения</w:t>
      </w:r>
      <w:r w:rsidR="00745806">
        <w:rPr>
          <w:sz w:val="28"/>
          <w:szCs w:val="28"/>
        </w:rPr>
        <w:t xml:space="preserve"> </w:t>
      </w:r>
      <w:r w:rsidRPr="00055F9C">
        <w:rPr>
          <w:sz w:val="28"/>
          <w:szCs w:val="28"/>
        </w:rPr>
        <w:t xml:space="preserve">заявитель вправе повторно направить в </w:t>
      </w:r>
      <w:r w:rsidR="00464878">
        <w:rPr>
          <w:sz w:val="28"/>
          <w:szCs w:val="28"/>
        </w:rPr>
        <w:t>и</w:t>
      </w:r>
      <w:r w:rsidRPr="00055F9C">
        <w:rPr>
          <w:sz w:val="28"/>
          <w:szCs w:val="28"/>
        </w:rPr>
        <w:t>нспекцию проектную декларацию, устранив нарушения, которые послужили основанием для отказа в ее приеме.</w:t>
      </w:r>
    </w:p>
    <w:p w:rsidR="00055F9C" w:rsidRPr="00055F9C" w:rsidRDefault="00055F9C" w:rsidP="00055F9C">
      <w:pPr>
        <w:tabs>
          <w:tab w:val="left" w:pos="567"/>
          <w:tab w:val="left" w:pos="709"/>
        </w:tabs>
        <w:autoSpaceDE w:val="0"/>
        <w:autoSpaceDN w:val="0"/>
        <w:adjustRightInd w:val="0"/>
        <w:ind w:firstLine="709"/>
        <w:jc w:val="both"/>
        <w:rPr>
          <w:rFonts w:eastAsia="Arial Unicode MS"/>
          <w:sz w:val="28"/>
          <w:szCs w:val="28"/>
        </w:rPr>
      </w:pPr>
      <w:r w:rsidRPr="00055F9C">
        <w:rPr>
          <w:rFonts w:eastAsia="Arial Unicode MS"/>
          <w:sz w:val="28"/>
          <w:szCs w:val="28"/>
        </w:rPr>
        <w:t>3.2.5. Результа</w:t>
      </w:r>
      <w:r w:rsidR="00CF3BA4">
        <w:rPr>
          <w:rFonts w:eastAsia="Arial Unicode MS"/>
          <w:sz w:val="28"/>
          <w:szCs w:val="28"/>
        </w:rPr>
        <w:t>том исполнения административной</w:t>
      </w:r>
      <w:r w:rsidRPr="00055F9C">
        <w:rPr>
          <w:rFonts w:eastAsia="Arial Unicode MS"/>
          <w:sz w:val="28"/>
          <w:szCs w:val="28"/>
        </w:rPr>
        <w:t xml:space="preserve"> </w:t>
      </w:r>
      <w:r w:rsidR="00CF3BA4">
        <w:rPr>
          <w:rFonts w:eastAsia="Arial Unicode MS"/>
          <w:sz w:val="28"/>
          <w:szCs w:val="28"/>
        </w:rPr>
        <w:t>процедуры</w:t>
      </w:r>
      <w:r w:rsidRPr="00055F9C">
        <w:rPr>
          <w:rFonts w:eastAsia="Arial Unicode MS"/>
          <w:sz w:val="28"/>
          <w:szCs w:val="28"/>
        </w:rPr>
        <w:t xml:space="preserve"> является прием Заявки либо мотивированный отказ заявителю в приеме.</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eastAsia="Arial Unicode MS" w:hAnsi="Times New Roman"/>
          <w:color w:val="000000"/>
          <w:sz w:val="28"/>
          <w:szCs w:val="28"/>
          <w:shd w:val="clear" w:color="auto" w:fill="auto"/>
        </w:rPr>
        <w:t>3.3. Ф</w:t>
      </w:r>
      <w:r w:rsidRPr="00055F9C">
        <w:rPr>
          <w:rFonts w:ascii="Times New Roman" w:hAnsi="Times New Roman"/>
          <w:sz w:val="28"/>
          <w:szCs w:val="28"/>
        </w:rPr>
        <w:t xml:space="preserve">ормирование и направление запросов в органы (организации), участвующие в предоставлении государственной услуги, в том числе в порядке межведомственного взаимодействия. </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color w:val="000000"/>
          <w:sz w:val="28"/>
          <w:szCs w:val="28"/>
        </w:rPr>
      </w:pPr>
      <w:r w:rsidRPr="00055F9C">
        <w:rPr>
          <w:rFonts w:ascii="Times New Roman" w:eastAsia="Arial Unicode MS" w:hAnsi="Times New Roman"/>
          <w:color w:val="000000"/>
          <w:sz w:val="28"/>
          <w:szCs w:val="28"/>
        </w:rPr>
        <w:t xml:space="preserve">3.3.1. </w:t>
      </w:r>
      <w:r w:rsidRPr="00055F9C">
        <w:rPr>
          <w:rFonts w:ascii="Times New Roman" w:eastAsia="Arial Unicode MS" w:hAnsi="Times New Roman"/>
          <w:sz w:val="28"/>
          <w:szCs w:val="28"/>
        </w:rPr>
        <w:t>Основан</w:t>
      </w:r>
      <w:r w:rsidR="004A7E8C">
        <w:rPr>
          <w:rFonts w:ascii="Times New Roman" w:eastAsia="Arial Unicode MS" w:hAnsi="Times New Roman"/>
          <w:sz w:val="28"/>
          <w:szCs w:val="28"/>
        </w:rPr>
        <w:t xml:space="preserve">ием для начала административной </w:t>
      </w:r>
      <w:r w:rsidR="00CF3BA4">
        <w:rPr>
          <w:rFonts w:ascii="Times New Roman" w:eastAsia="Arial Unicode MS" w:hAnsi="Times New Roman"/>
          <w:sz w:val="28"/>
          <w:szCs w:val="28"/>
        </w:rPr>
        <w:t xml:space="preserve">процедуры </w:t>
      </w:r>
      <w:r w:rsidRPr="00055F9C">
        <w:rPr>
          <w:rFonts w:ascii="Times New Roman" w:eastAsia="Arial Unicode MS" w:hAnsi="Times New Roman"/>
          <w:sz w:val="28"/>
          <w:szCs w:val="28"/>
        </w:rPr>
        <w:t xml:space="preserve">является поступление в </w:t>
      </w:r>
      <w:r w:rsidR="00464878">
        <w:rPr>
          <w:rFonts w:ascii="Times New Roman" w:eastAsia="Arial Unicode MS" w:hAnsi="Times New Roman"/>
          <w:sz w:val="28"/>
          <w:szCs w:val="28"/>
        </w:rPr>
        <w:t>и</w:t>
      </w:r>
      <w:r w:rsidRPr="00055F9C">
        <w:rPr>
          <w:rFonts w:ascii="Times New Roman" w:eastAsia="Arial Unicode MS" w:hAnsi="Times New Roman"/>
          <w:sz w:val="28"/>
          <w:szCs w:val="28"/>
        </w:rPr>
        <w:t xml:space="preserve">нспекцию Заявки без представления заявителем документов, указанных </w:t>
      </w:r>
      <w:r w:rsidRPr="00055F9C">
        <w:rPr>
          <w:rFonts w:ascii="Times New Roman" w:hAnsi="Times New Roman"/>
          <w:color w:val="000000"/>
          <w:sz w:val="28"/>
          <w:szCs w:val="28"/>
        </w:rPr>
        <w:t>в пункте 2.</w:t>
      </w:r>
      <w:r w:rsidR="00B617A9">
        <w:rPr>
          <w:rFonts w:ascii="Times New Roman" w:hAnsi="Times New Roman"/>
          <w:color w:val="000000"/>
          <w:sz w:val="28"/>
          <w:szCs w:val="28"/>
        </w:rPr>
        <w:t>6</w:t>
      </w:r>
      <w:r w:rsidRPr="00055F9C">
        <w:rPr>
          <w:rFonts w:ascii="Times New Roman" w:hAnsi="Times New Roman"/>
          <w:color w:val="000000"/>
          <w:sz w:val="28"/>
          <w:szCs w:val="28"/>
        </w:rPr>
        <w:t xml:space="preserve"> настоящего административного регламента, по собственной инициативе. </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color w:val="000000"/>
          <w:sz w:val="28"/>
          <w:szCs w:val="28"/>
        </w:rPr>
      </w:pPr>
      <w:r w:rsidRPr="00055F9C">
        <w:rPr>
          <w:rFonts w:ascii="Times New Roman" w:eastAsia="Arial Unicode MS" w:hAnsi="Times New Roman"/>
          <w:color w:val="000000"/>
          <w:sz w:val="28"/>
          <w:szCs w:val="28"/>
        </w:rPr>
        <w:t xml:space="preserve">3.3.2. В срок, не превышающий пяти рабочих дней со дня поступления Заявки в </w:t>
      </w:r>
      <w:r w:rsidR="00464878">
        <w:rPr>
          <w:rFonts w:ascii="Times New Roman" w:eastAsia="Arial Unicode MS" w:hAnsi="Times New Roman"/>
          <w:color w:val="000000"/>
          <w:sz w:val="28"/>
          <w:szCs w:val="28"/>
        </w:rPr>
        <w:t>и</w:t>
      </w:r>
      <w:r w:rsidRPr="00055F9C">
        <w:rPr>
          <w:rFonts w:ascii="Times New Roman" w:eastAsia="Arial Unicode MS" w:hAnsi="Times New Roman"/>
          <w:color w:val="000000"/>
          <w:sz w:val="28"/>
          <w:szCs w:val="28"/>
        </w:rPr>
        <w:t>нспекцию, должностное лицо, ответственное за рассмотрение Заявки:</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color w:val="000000"/>
          <w:sz w:val="28"/>
          <w:szCs w:val="28"/>
        </w:rPr>
      </w:pPr>
      <w:r w:rsidRPr="00055F9C">
        <w:rPr>
          <w:rFonts w:ascii="Times New Roman" w:eastAsia="Arial Unicode MS" w:hAnsi="Times New Roman"/>
          <w:color w:val="000000"/>
          <w:sz w:val="28"/>
          <w:szCs w:val="28"/>
        </w:rPr>
        <w:t xml:space="preserve">1) </w:t>
      </w:r>
      <w:r w:rsidRPr="00055F9C">
        <w:rPr>
          <w:rFonts w:ascii="Times New Roman" w:hAnsi="Times New Roman"/>
          <w:color w:val="000000"/>
          <w:sz w:val="28"/>
          <w:szCs w:val="28"/>
        </w:rPr>
        <w:t xml:space="preserve">направляет запросы в порядке межведомственного информационного взаимодействия </w:t>
      </w:r>
      <w:r w:rsidRPr="00055F9C">
        <w:rPr>
          <w:rFonts w:ascii="Times New Roman" w:hAnsi="Times New Roman"/>
          <w:sz w:val="28"/>
          <w:szCs w:val="28"/>
        </w:rPr>
        <w:t>в органы государственной власти, органы местного самоуправления, иные органы и организации (</w:t>
      </w:r>
      <w:r w:rsidRPr="00055F9C">
        <w:rPr>
          <w:rFonts w:ascii="Times New Roman" w:hAnsi="Times New Roman"/>
          <w:color w:val="000000"/>
          <w:sz w:val="28"/>
          <w:szCs w:val="28"/>
        </w:rPr>
        <w:t>в случае непредставления заявителем документов, указанных в пункте 2.</w:t>
      </w:r>
      <w:r w:rsidR="00B617A9">
        <w:rPr>
          <w:rFonts w:ascii="Times New Roman" w:hAnsi="Times New Roman"/>
          <w:color w:val="000000"/>
          <w:sz w:val="28"/>
          <w:szCs w:val="28"/>
        </w:rPr>
        <w:t>6</w:t>
      </w:r>
      <w:r w:rsidRPr="00055F9C">
        <w:rPr>
          <w:rFonts w:ascii="Times New Roman" w:hAnsi="Times New Roman"/>
          <w:color w:val="000000"/>
          <w:sz w:val="28"/>
          <w:szCs w:val="28"/>
        </w:rPr>
        <w:t xml:space="preserve"> настоящего административного регламента, по собственной инициативе);</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sz w:val="28"/>
          <w:szCs w:val="28"/>
        </w:rPr>
      </w:pPr>
      <w:r w:rsidRPr="00055F9C">
        <w:rPr>
          <w:rFonts w:ascii="Times New Roman" w:hAnsi="Times New Roman"/>
          <w:color w:val="000000"/>
          <w:sz w:val="28"/>
          <w:szCs w:val="28"/>
        </w:rPr>
        <w:t xml:space="preserve">2) </w:t>
      </w:r>
      <w:r w:rsidRPr="00055F9C">
        <w:rPr>
          <w:rFonts w:ascii="Times New Roman" w:eastAsia="Arial Unicode MS" w:hAnsi="Times New Roman"/>
          <w:sz w:val="28"/>
          <w:szCs w:val="28"/>
        </w:rPr>
        <w:t>получает доступные для ознакомления сведения в сети Интернет в отношении юридического лица – застройщика:</w:t>
      </w:r>
    </w:p>
    <w:p w:rsidR="00055F9C" w:rsidRPr="00080302" w:rsidRDefault="00055F9C" w:rsidP="00055F9C">
      <w:pPr>
        <w:tabs>
          <w:tab w:val="left" w:pos="709"/>
        </w:tabs>
        <w:autoSpaceDE w:val="0"/>
        <w:autoSpaceDN w:val="0"/>
        <w:adjustRightInd w:val="0"/>
        <w:ind w:firstLine="709"/>
        <w:jc w:val="both"/>
        <w:rPr>
          <w:sz w:val="28"/>
          <w:szCs w:val="28"/>
        </w:rPr>
      </w:pPr>
      <w:r w:rsidRPr="00080302">
        <w:rPr>
          <w:sz w:val="28"/>
          <w:szCs w:val="28"/>
        </w:rPr>
        <w:t xml:space="preserve">- на сайте Федеральной налоговой службы России </w:t>
      </w:r>
      <w:r>
        <w:rPr>
          <w:sz w:val="28"/>
          <w:szCs w:val="28"/>
        </w:rPr>
        <w:t>(</w:t>
      </w:r>
      <w:r w:rsidRPr="00080302">
        <w:rPr>
          <w:sz w:val="28"/>
          <w:szCs w:val="28"/>
        </w:rPr>
        <w:t>egrul.nalog.ru</w:t>
      </w:r>
      <w:r>
        <w:rPr>
          <w:sz w:val="28"/>
          <w:szCs w:val="28"/>
        </w:rPr>
        <w:t>)</w:t>
      </w:r>
      <w:r w:rsidRPr="00080302">
        <w:rPr>
          <w:sz w:val="28"/>
          <w:szCs w:val="28"/>
        </w:rPr>
        <w:t xml:space="preserve"> - о наличии (отсутствии) процедуры ликвидации застройщика;</w:t>
      </w:r>
    </w:p>
    <w:p w:rsidR="00055F9C" w:rsidRPr="00080302" w:rsidRDefault="00055F9C" w:rsidP="00055F9C">
      <w:pPr>
        <w:tabs>
          <w:tab w:val="left" w:pos="709"/>
        </w:tabs>
        <w:autoSpaceDE w:val="0"/>
        <w:autoSpaceDN w:val="0"/>
        <w:adjustRightInd w:val="0"/>
        <w:ind w:firstLine="709"/>
        <w:jc w:val="both"/>
        <w:rPr>
          <w:sz w:val="28"/>
          <w:szCs w:val="28"/>
        </w:rPr>
      </w:pPr>
      <w:r w:rsidRPr="00080302">
        <w:rPr>
          <w:sz w:val="28"/>
          <w:szCs w:val="28"/>
        </w:rPr>
        <w:t xml:space="preserve">- на сайте арбитражных судов Российской Федерации </w:t>
      </w:r>
      <w:r>
        <w:rPr>
          <w:sz w:val="28"/>
          <w:szCs w:val="28"/>
        </w:rPr>
        <w:t>(</w:t>
      </w:r>
      <w:r w:rsidRPr="00080302">
        <w:rPr>
          <w:sz w:val="28"/>
          <w:szCs w:val="28"/>
        </w:rPr>
        <w:t>kad.arbitr.ru</w:t>
      </w:r>
      <w:r>
        <w:rPr>
          <w:sz w:val="28"/>
          <w:szCs w:val="28"/>
        </w:rPr>
        <w:t>)</w:t>
      </w:r>
      <w:r w:rsidRPr="00080302">
        <w:rPr>
          <w:sz w:val="28"/>
          <w:szCs w:val="28"/>
        </w:rPr>
        <w:t xml:space="preserve"> - о наличии (отсутствии) решения о введении одной из процедур, применяемых в деле о банкротстве, о приостановлении деятельности в качестве меры административного нак</w:t>
      </w:r>
      <w:r>
        <w:rPr>
          <w:sz w:val="28"/>
          <w:szCs w:val="28"/>
        </w:rPr>
        <w:t>азания в отношении застройщика;</w:t>
      </w:r>
    </w:p>
    <w:p w:rsidR="00055F9C" w:rsidRPr="00080302" w:rsidRDefault="00055F9C" w:rsidP="00055F9C">
      <w:pPr>
        <w:tabs>
          <w:tab w:val="left" w:pos="709"/>
        </w:tabs>
        <w:autoSpaceDE w:val="0"/>
        <w:autoSpaceDN w:val="0"/>
        <w:adjustRightInd w:val="0"/>
        <w:ind w:firstLine="709"/>
        <w:jc w:val="both"/>
        <w:rPr>
          <w:sz w:val="28"/>
          <w:szCs w:val="28"/>
        </w:rPr>
      </w:pPr>
      <w:r w:rsidRPr="00080302">
        <w:rPr>
          <w:sz w:val="28"/>
          <w:szCs w:val="28"/>
        </w:rPr>
        <w:t xml:space="preserve">- на сайте Единой информационной системы в сфере закупок </w:t>
      </w:r>
      <w:r>
        <w:rPr>
          <w:sz w:val="28"/>
          <w:szCs w:val="28"/>
        </w:rPr>
        <w:t>(</w:t>
      </w:r>
      <w:r w:rsidRPr="00080302">
        <w:rPr>
          <w:sz w:val="28"/>
          <w:szCs w:val="28"/>
        </w:rPr>
        <w:t>old.zakupki.gov.ru</w:t>
      </w:r>
      <w:r>
        <w:rPr>
          <w:sz w:val="28"/>
          <w:szCs w:val="28"/>
        </w:rPr>
        <w:t>)</w:t>
      </w:r>
      <w:r w:rsidRPr="00080302">
        <w:rPr>
          <w:sz w:val="28"/>
          <w:szCs w:val="28"/>
        </w:rPr>
        <w:t xml:space="preserve"> - о наличии (отсутствии) сведений о застройщике в реестре недобросовестных поставщиков, ведение которого осуществляется в соответствии с </w:t>
      </w:r>
      <w:hyperlink r:id="rId20" w:history="1">
        <w:r w:rsidRPr="00080302">
          <w:rPr>
            <w:sz w:val="28"/>
            <w:szCs w:val="28"/>
          </w:rPr>
          <w:t xml:space="preserve">Федеральным законом от 18 июля 2011 </w:t>
        </w:r>
        <w:r w:rsidRPr="00080302">
          <w:rPr>
            <w:sz w:val="28"/>
            <w:szCs w:val="28"/>
          </w:rPr>
          <w:lastRenderedPageBreak/>
          <w:t>г</w:t>
        </w:r>
        <w:r>
          <w:rPr>
            <w:sz w:val="28"/>
            <w:szCs w:val="28"/>
          </w:rPr>
          <w:t>.</w:t>
        </w:r>
        <w:r w:rsidRPr="00080302">
          <w:rPr>
            <w:sz w:val="28"/>
            <w:szCs w:val="28"/>
          </w:rPr>
          <w:t xml:space="preserve"> № 223-ФЗ </w:t>
        </w:r>
        <w:r>
          <w:rPr>
            <w:sz w:val="28"/>
            <w:szCs w:val="28"/>
          </w:rPr>
          <w:t>«</w:t>
        </w:r>
        <w:r w:rsidRPr="00080302">
          <w:rPr>
            <w:sz w:val="28"/>
            <w:szCs w:val="28"/>
          </w:rPr>
          <w:t>О закупках товаров, работ, услуг отдельными видами юридических лиц</w:t>
        </w:r>
        <w:r>
          <w:rPr>
            <w:sz w:val="28"/>
            <w:szCs w:val="28"/>
          </w:rPr>
          <w:t>»</w:t>
        </w:r>
      </w:hyperlink>
      <w:r w:rsidRPr="00080302">
        <w:rPr>
          <w:sz w:val="28"/>
          <w:szCs w:val="28"/>
        </w:rPr>
        <w:t>;</w:t>
      </w:r>
    </w:p>
    <w:p w:rsidR="00055F9C" w:rsidRPr="00080302" w:rsidRDefault="00055F9C" w:rsidP="00055F9C">
      <w:pPr>
        <w:tabs>
          <w:tab w:val="left" w:pos="709"/>
        </w:tabs>
        <w:autoSpaceDE w:val="0"/>
        <w:autoSpaceDN w:val="0"/>
        <w:adjustRightInd w:val="0"/>
        <w:ind w:firstLine="709"/>
        <w:jc w:val="both"/>
        <w:rPr>
          <w:sz w:val="28"/>
          <w:szCs w:val="28"/>
        </w:rPr>
      </w:pPr>
      <w:r w:rsidRPr="00080302">
        <w:rPr>
          <w:sz w:val="28"/>
          <w:szCs w:val="28"/>
        </w:rPr>
        <w:t xml:space="preserve">- на сайте Федеральной антимонопольной службы России </w:t>
      </w:r>
      <w:r>
        <w:rPr>
          <w:sz w:val="28"/>
          <w:szCs w:val="28"/>
        </w:rPr>
        <w:t>(</w:t>
      </w:r>
      <w:r w:rsidRPr="00080302">
        <w:rPr>
          <w:sz w:val="28"/>
          <w:szCs w:val="28"/>
        </w:rPr>
        <w:t>rnp.fas.gov.ru</w:t>
      </w:r>
      <w:r>
        <w:rPr>
          <w:sz w:val="28"/>
          <w:szCs w:val="28"/>
        </w:rPr>
        <w:t>)</w:t>
      </w:r>
      <w:r w:rsidRPr="00080302">
        <w:rPr>
          <w:sz w:val="28"/>
          <w:szCs w:val="28"/>
        </w:rPr>
        <w:t xml:space="preserve"> - о наличии (отсутствии) сведений о застройщике в реестре недобросовестных поставщиков (подрядчиков, исполнителей), ведение которого осуществляется в соответствии с </w:t>
      </w:r>
      <w:hyperlink r:id="rId21" w:history="1">
        <w:r w:rsidRPr="00080302">
          <w:rPr>
            <w:sz w:val="28"/>
            <w:szCs w:val="28"/>
          </w:rPr>
          <w:t>Федеральным законом от 5 апреля 2013 г</w:t>
        </w:r>
        <w:r>
          <w:rPr>
            <w:sz w:val="28"/>
            <w:szCs w:val="28"/>
          </w:rPr>
          <w:t>.</w:t>
        </w:r>
        <w:r w:rsidRPr="00080302">
          <w:rPr>
            <w:sz w:val="28"/>
            <w:szCs w:val="28"/>
          </w:rPr>
          <w:t xml:space="preserve"> № 44-ФЗ </w:t>
        </w:r>
        <w:r>
          <w:rPr>
            <w:sz w:val="28"/>
            <w:szCs w:val="28"/>
          </w:rPr>
          <w:t>«</w:t>
        </w:r>
        <w:r w:rsidRPr="0008030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hyperlink>
      <w:r w:rsidRPr="00080302">
        <w:rPr>
          <w:sz w:val="28"/>
          <w:szCs w:val="28"/>
        </w:rPr>
        <w:t>;</w:t>
      </w:r>
    </w:p>
    <w:p w:rsidR="00055F9C" w:rsidRPr="00080302" w:rsidRDefault="00055F9C" w:rsidP="00055F9C">
      <w:pPr>
        <w:tabs>
          <w:tab w:val="left" w:pos="709"/>
        </w:tabs>
        <w:autoSpaceDE w:val="0"/>
        <w:autoSpaceDN w:val="0"/>
        <w:adjustRightInd w:val="0"/>
        <w:ind w:firstLine="709"/>
        <w:jc w:val="both"/>
        <w:rPr>
          <w:sz w:val="28"/>
          <w:szCs w:val="28"/>
        </w:rPr>
      </w:pPr>
      <w:r w:rsidRPr="00080302">
        <w:rPr>
          <w:sz w:val="28"/>
          <w:szCs w:val="28"/>
        </w:rPr>
        <w:t xml:space="preserve">- на сайте Российской Федерации для размещения информации о проведении торгов </w:t>
      </w:r>
      <w:r>
        <w:rPr>
          <w:sz w:val="28"/>
          <w:szCs w:val="28"/>
        </w:rPr>
        <w:t>(</w:t>
      </w:r>
      <w:r w:rsidRPr="00080302">
        <w:rPr>
          <w:sz w:val="28"/>
          <w:szCs w:val="28"/>
        </w:rPr>
        <w:t>torgi.gov.ru</w:t>
      </w:r>
      <w:r>
        <w:rPr>
          <w:sz w:val="28"/>
          <w:szCs w:val="28"/>
        </w:rPr>
        <w:t>)</w:t>
      </w:r>
      <w:r w:rsidRPr="00080302">
        <w:rPr>
          <w:sz w:val="28"/>
          <w:szCs w:val="28"/>
        </w:rPr>
        <w:t xml:space="preserve"> - о наличии (отсутствии) сведений о застройщике в реестре недобросовестных участников аукциона по продаже земельного участка либо аукциона на право заключения договора аренды земельного участка.</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color w:val="000000"/>
          <w:sz w:val="28"/>
          <w:szCs w:val="28"/>
        </w:rPr>
      </w:pPr>
      <w:r w:rsidRPr="00055F9C">
        <w:rPr>
          <w:rFonts w:ascii="Times New Roman" w:eastAsia="Arial Unicode MS" w:hAnsi="Times New Roman"/>
          <w:sz w:val="28"/>
          <w:szCs w:val="28"/>
        </w:rPr>
        <w:t xml:space="preserve">3.3.3. </w:t>
      </w:r>
      <w:r w:rsidRPr="00055F9C">
        <w:rPr>
          <w:rFonts w:ascii="Times New Roman" w:eastAsia="Arial Unicode MS" w:hAnsi="Times New Roman"/>
          <w:color w:val="000000"/>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color w:val="000000"/>
          <w:sz w:val="28"/>
          <w:szCs w:val="28"/>
        </w:rPr>
      </w:pPr>
      <w:r w:rsidRPr="00055F9C">
        <w:rPr>
          <w:rFonts w:ascii="Times New Roman" w:eastAsia="Arial Unicode MS" w:hAnsi="Times New Roman"/>
          <w:color w:val="000000"/>
          <w:sz w:val="28"/>
          <w:szCs w:val="28"/>
        </w:rPr>
        <w:t xml:space="preserve">3.3.4. </w:t>
      </w:r>
      <w:r w:rsidRPr="00055F9C">
        <w:rPr>
          <w:rFonts w:ascii="Times New Roman" w:eastAsia="Arial Unicode MS" w:hAnsi="Times New Roman"/>
          <w:sz w:val="28"/>
          <w:szCs w:val="28"/>
        </w:rPr>
        <w:t>Результатом исполнения административн</w:t>
      </w:r>
      <w:r w:rsidR="00CF3BA4">
        <w:rPr>
          <w:rFonts w:ascii="Times New Roman" w:eastAsia="Arial Unicode MS" w:hAnsi="Times New Roman"/>
          <w:sz w:val="28"/>
          <w:szCs w:val="28"/>
        </w:rPr>
        <w:t>ой процедуры</w:t>
      </w:r>
      <w:r w:rsidRPr="00055F9C">
        <w:rPr>
          <w:rFonts w:ascii="Times New Roman" w:eastAsia="Arial Unicode MS" w:hAnsi="Times New Roman"/>
          <w:sz w:val="28"/>
          <w:szCs w:val="28"/>
        </w:rPr>
        <w:t xml:space="preserve"> является</w:t>
      </w:r>
      <w:r w:rsidRPr="00055F9C">
        <w:rPr>
          <w:rFonts w:ascii="Times New Roman" w:eastAsia="Arial Unicode MS" w:hAnsi="Times New Roman"/>
          <w:color w:val="000000"/>
          <w:sz w:val="28"/>
          <w:szCs w:val="28"/>
        </w:rPr>
        <w:t xml:space="preserve"> </w:t>
      </w:r>
      <w:r w:rsidRPr="00055F9C">
        <w:rPr>
          <w:rFonts w:ascii="Times New Roman" w:hAnsi="Times New Roman"/>
          <w:sz w:val="28"/>
          <w:szCs w:val="28"/>
        </w:rPr>
        <w:t xml:space="preserve">поступление в </w:t>
      </w:r>
      <w:r w:rsidR="00464878">
        <w:rPr>
          <w:rFonts w:ascii="Times New Roman" w:hAnsi="Times New Roman"/>
          <w:sz w:val="28"/>
          <w:szCs w:val="28"/>
        </w:rPr>
        <w:t>и</w:t>
      </w:r>
      <w:r w:rsidRPr="00055F9C">
        <w:rPr>
          <w:rFonts w:ascii="Times New Roman" w:hAnsi="Times New Roman"/>
          <w:sz w:val="28"/>
          <w:szCs w:val="28"/>
        </w:rPr>
        <w:t>нспекцию документов и сведений, указанных в пункте 2.</w:t>
      </w:r>
      <w:r w:rsidR="00B617A9">
        <w:rPr>
          <w:rFonts w:ascii="Times New Roman" w:hAnsi="Times New Roman"/>
          <w:sz w:val="28"/>
          <w:szCs w:val="28"/>
        </w:rPr>
        <w:t>6</w:t>
      </w:r>
      <w:r w:rsidRPr="00055F9C">
        <w:rPr>
          <w:rFonts w:ascii="Times New Roman" w:hAnsi="Times New Roman"/>
          <w:sz w:val="28"/>
          <w:szCs w:val="28"/>
        </w:rPr>
        <w:t xml:space="preserve"> настоящего административного регламента.</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eastAsia="Arial Unicode MS" w:hAnsi="Times New Roman"/>
          <w:color w:val="000000"/>
          <w:sz w:val="28"/>
          <w:szCs w:val="28"/>
        </w:rPr>
        <w:t>3.4. Рассмотрение Заявки и п</w:t>
      </w:r>
      <w:r w:rsidRPr="00055F9C">
        <w:rPr>
          <w:rFonts w:ascii="Times New Roman" w:hAnsi="Times New Roman"/>
          <w:sz w:val="28"/>
          <w:szCs w:val="28"/>
        </w:rPr>
        <w:t>ринятие решения о предоставлении либо отказе в предоставлении государственной услуги.</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color w:val="000000"/>
        </w:rPr>
      </w:pPr>
      <w:r w:rsidRPr="00055F9C">
        <w:rPr>
          <w:rFonts w:ascii="Times New Roman" w:hAnsi="Times New Roman"/>
          <w:sz w:val="28"/>
          <w:szCs w:val="28"/>
        </w:rPr>
        <w:t xml:space="preserve">3.4.1. </w:t>
      </w:r>
      <w:r w:rsidRPr="00055F9C">
        <w:rPr>
          <w:rFonts w:ascii="Times New Roman" w:eastAsia="Arial Unicode MS" w:hAnsi="Times New Roman"/>
          <w:sz w:val="28"/>
          <w:szCs w:val="28"/>
        </w:rPr>
        <w:t>Основанием для начала административно</w:t>
      </w:r>
      <w:r w:rsidR="00CF3BA4">
        <w:rPr>
          <w:rFonts w:ascii="Times New Roman" w:eastAsia="Arial Unicode MS" w:hAnsi="Times New Roman"/>
          <w:sz w:val="28"/>
          <w:szCs w:val="28"/>
        </w:rPr>
        <w:t>й процедуры</w:t>
      </w:r>
      <w:r w:rsidRPr="00055F9C">
        <w:rPr>
          <w:rFonts w:ascii="Times New Roman" w:eastAsia="Arial Unicode MS" w:hAnsi="Times New Roman"/>
          <w:sz w:val="28"/>
          <w:szCs w:val="28"/>
        </w:rPr>
        <w:t xml:space="preserve"> является наличие полного </w:t>
      </w:r>
      <w:r w:rsidRPr="00055F9C">
        <w:rPr>
          <w:rFonts w:ascii="Times New Roman" w:hAnsi="Times New Roman"/>
          <w:color w:val="000000"/>
          <w:sz w:val="28"/>
          <w:szCs w:val="28"/>
        </w:rPr>
        <w:t>пакета документов, необходимого для предоставления государственной услуги</w:t>
      </w:r>
      <w:r w:rsidRPr="00055F9C">
        <w:rPr>
          <w:rFonts w:ascii="Times New Roman" w:hAnsi="Times New Roman"/>
          <w:color w:val="000000"/>
        </w:rPr>
        <w:t>.</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color w:val="000000"/>
          <w:sz w:val="28"/>
          <w:szCs w:val="28"/>
        </w:rPr>
      </w:pPr>
      <w:r w:rsidRPr="00055F9C">
        <w:rPr>
          <w:rFonts w:ascii="Times New Roman" w:eastAsia="Arial Unicode MS" w:hAnsi="Times New Roman"/>
          <w:sz w:val="28"/>
          <w:szCs w:val="28"/>
        </w:rPr>
        <w:t xml:space="preserve">3.4.2. </w:t>
      </w:r>
      <w:r w:rsidRPr="00055F9C">
        <w:rPr>
          <w:rFonts w:ascii="Times New Roman" w:hAnsi="Times New Roman"/>
          <w:color w:val="000000"/>
          <w:sz w:val="28"/>
          <w:szCs w:val="28"/>
        </w:rPr>
        <w:t xml:space="preserve">В срок, не превышающий 29 дней со дня поступления Заявки в </w:t>
      </w:r>
      <w:r w:rsidR="00464878">
        <w:rPr>
          <w:rFonts w:ascii="Times New Roman" w:hAnsi="Times New Roman"/>
          <w:color w:val="000000"/>
          <w:sz w:val="28"/>
          <w:szCs w:val="28"/>
        </w:rPr>
        <w:t>и</w:t>
      </w:r>
      <w:r w:rsidRPr="00055F9C">
        <w:rPr>
          <w:rFonts w:ascii="Times New Roman" w:hAnsi="Times New Roman"/>
          <w:color w:val="000000"/>
          <w:sz w:val="28"/>
          <w:szCs w:val="28"/>
        </w:rPr>
        <w:t>нспекцию, ответственное должностное лицо:</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sz w:val="28"/>
          <w:szCs w:val="28"/>
        </w:rPr>
        <w:t>1) осуществляет рассмотрение Заявки с прилагаемыми к ней документами, в том числе поступившими посредством межведомственного взаимодействия;</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sz w:val="28"/>
          <w:szCs w:val="28"/>
        </w:rPr>
        <w:t xml:space="preserve">2) </w:t>
      </w:r>
      <w:r w:rsidRPr="00055F9C">
        <w:rPr>
          <w:rFonts w:ascii="Times New Roman" w:eastAsia="Arial Unicode MS" w:hAnsi="Times New Roman"/>
          <w:sz w:val="28"/>
          <w:szCs w:val="28"/>
          <w:shd w:val="clear" w:color="auto" w:fill="auto"/>
        </w:rPr>
        <w:t xml:space="preserve">в случае соответствия застройщика и проектной декларации требованиям, установленным </w:t>
      </w:r>
      <w:r w:rsidRPr="00055F9C">
        <w:rPr>
          <w:rFonts w:ascii="Times New Roman" w:hAnsi="Times New Roman"/>
          <w:sz w:val="28"/>
          <w:szCs w:val="28"/>
        </w:rPr>
        <w:t>частями 1.1, 2 статьи 3, статьями 20 и 21 Федерального закона</w:t>
      </w:r>
      <w:r w:rsidR="00B617A9">
        <w:rPr>
          <w:rFonts w:ascii="Times New Roman" w:hAnsi="Times New Roman"/>
          <w:sz w:val="28"/>
          <w:szCs w:val="28"/>
        </w:rPr>
        <w:t xml:space="preserve"> </w:t>
      </w:r>
      <w:r w:rsidRPr="00055F9C">
        <w:rPr>
          <w:rFonts w:ascii="Times New Roman" w:hAnsi="Times New Roman"/>
          <w:sz w:val="28"/>
          <w:szCs w:val="28"/>
        </w:rPr>
        <w:t>№ 214-ФЗ</w:t>
      </w:r>
      <w:r w:rsidRPr="00055F9C">
        <w:rPr>
          <w:rFonts w:ascii="Times New Roman" w:eastAsia="Arial Unicode MS" w:hAnsi="Times New Roman"/>
          <w:sz w:val="28"/>
          <w:szCs w:val="28"/>
          <w:shd w:val="clear" w:color="auto" w:fill="auto"/>
        </w:rPr>
        <w:t>, готовит проект заключения</w:t>
      </w:r>
      <w:r w:rsidR="00EB3064">
        <w:rPr>
          <w:rFonts w:ascii="Times New Roman" w:eastAsia="Arial Unicode MS" w:hAnsi="Times New Roman"/>
          <w:sz w:val="28"/>
          <w:szCs w:val="28"/>
          <w:shd w:val="clear" w:color="auto" w:fill="auto"/>
        </w:rPr>
        <w:t xml:space="preserve"> о соответствии</w:t>
      </w:r>
      <w:r w:rsidRPr="00055F9C">
        <w:rPr>
          <w:rFonts w:ascii="Times New Roman" w:eastAsia="Arial Unicode MS" w:hAnsi="Times New Roman"/>
          <w:sz w:val="28"/>
          <w:szCs w:val="28"/>
          <w:shd w:val="clear" w:color="auto" w:fill="auto"/>
        </w:rPr>
        <w:t xml:space="preserve"> </w:t>
      </w:r>
      <w:r w:rsidRPr="00055F9C">
        <w:rPr>
          <w:rFonts w:ascii="Times New Roman" w:hAnsi="Times New Roman"/>
          <w:sz w:val="28"/>
          <w:szCs w:val="28"/>
        </w:rPr>
        <w:t>по форме утвержденной п</w:t>
      </w:r>
      <w:r w:rsidRPr="00055F9C">
        <w:rPr>
          <w:rFonts w:ascii="Times New Roman" w:hAnsi="Times New Roman"/>
          <w:sz w:val="28"/>
          <w:szCs w:val="28"/>
          <w:lang w:eastAsia="en-US"/>
        </w:rPr>
        <w:t xml:space="preserve">риказом </w:t>
      </w:r>
      <w:r w:rsidRPr="00055F9C">
        <w:rPr>
          <w:rFonts w:ascii="Times New Roman" w:hAnsi="Times New Roman"/>
          <w:sz w:val="28"/>
          <w:szCs w:val="28"/>
        </w:rPr>
        <w:t xml:space="preserve">Министерства строительства и жилищно-коммунального хозяйства Российской Федерации </w:t>
      </w:r>
      <w:r w:rsidRPr="00055F9C">
        <w:rPr>
          <w:rFonts w:ascii="Times New Roman" w:hAnsi="Times New Roman"/>
          <w:sz w:val="28"/>
          <w:szCs w:val="28"/>
          <w:lang w:eastAsia="en-US"/>
        </w:rPr>
        <w:t>от 11 октября 2018 г. №</w:t>
      </w:r>
      <w:r w:rsidR="00CF3BA4">
        <w:rPr>
          <w:rFonts w:ascii="Times New Roman" w:hAnsi="Times New Roman"/>
          <w:sz w:val="28"/>
          <w:szCs w:val="28"/>
          <w:lang w:eastAsia="en-US"/>
        </w:rPr>
        <w:t> </w:t>
      </w:r>
      <w:r w:rsidRPr="00055F9C">
        <w:rPr>
          <w:rFonts w:ascii="Times New Roman" w:hAnsi="Times New Roman"/>
          <w:sz w:val="28"/>
          <w:szCs w:val="28"/>
          <w:lang w:eastAsia="en-US"/>
        </w:rPr>
        <w:t>653/пр</w:t>
      </w:r>
      <w:r w:rsidRPr="00055F9C">
        <w:rPr>
          <w:rFonts w:ascii="Times New Roman" w:hAnsi="Times New Roman"/>
          <w:color w:val="000000"/>
          <w:sz w:val="28"/>
          <w:szCs w:val="28"/>
        </w:rPr>
        <w:t>;</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sz w:val="28"/>
          <w:szCs w:val="28"/>
        </w:rPr>
        <w:t xml:space="preserve">3) в </w:t>
      </w:r>
      <w:r w:rsidRPr="00055F9C">
        <w:rPr>
          <w:rFonts w:ascii="Times New Roman" w:hAnsi="Times New Roman"/>
          <w:color w:val="000000"/>
          <w:sz w:val="28"/>
          <w:szCs w:val="28"/>
        </w:rPr>
        <w:t xml:space="preserve">случае </w:t>
      </w:r>
      <w:r w:rsidR="00EB3064">
        <w:rPr>
          <w:rFonts w:ascii="Times New Roman" w:hAnsi="Times New Roman"/>
          <w:color w:val="000000"/>
          <w:sz w:val="28"/>
          <w:szCs w:val="28"/>
        </w:rPr>
        <w:t>не</w:t>
      </w:r>
      <w:r w:rsidR="00EB3064" w:rsidRPr="00055F9C">
        <w:rPr>
          <w:rFonts w:ascii="Times New Roman" w:eastAsia="Arial Unicode MS" w:hAnsi="Times New Roman"/>
          <w:sz w:val="28"/>
          <w:szCs w:val="28"/>
          <w:shd w:val="clear" w:color="auto" w:fill="auto"/>
        </w:rPr>
        <w:t xml:space="preserve">соответствия застройщика и проектной декларации требованиям, установленным </w:t>
      </w:r>
      <w:r w:rsidR="00EB3064" w:rsidRPr="00055F9C">
        <w:rPr>
          <w:rFonts w:ascii="Times New Roman" w:hAnsi="Times New Roman"/>
          <w:sz w:val="28"/>
          <w:szCs w:val="28"/>
        </w:rPr>
        <w:t>частями 1.1, 2 статьи 3, статьями 20 и 21 Федерального закона</w:t>
      </w:r>
      <w:r w:rsidR="00EB3064">
        <w:rPr>
          <w:rFonts w:ascii="Times New Roman" w:hAnsi="Times New Roman"/>
          <w:sz w:val="28"/>
          <w:szCs w:val="28"/>
        </w:rPr>
        <w:t xml:space="preserve"> </w:t>
      </w:r>
      <w:r w:rsidR="00EB3064" w:rsidRPr="00055F9C">
        <w:rPr>
          <w:rFonts w:ascii="Times New Roman" w:hAnsi="Times New Roman"/>
          <w:sz w:val="28"/>
          <w:szCs w:val="28"/>
        </w:rPr>
        <w:t>№ 214-ФЗ</w:t>
      </w:r>
      <w:r w:rsidR="00EB3064" w:rsidRPr="00055F9C">
        <w:rPr>
          <w:rFonts w:ascii="Times New Roman" w:eastAsia="Arial Unicode MS" w:hAnsi="Times New Roman"/>
          <w:sz w:val="28"/>
          <w:szCs w:val="28"/>
          <w:shd w:val="clear" w:color="auto" w:fill="auto"/>
        </w:rPr>
        <w:t xml:space="preserve">, готовит </w:t>
      </w:r>
      <w:r w:rsidRPr="00055F9C">
        <w:rPr>
          <w:rFonts w:ascii="Times New Roman" w:hAnsi="Times New Roman"/>
          <w:color w:val="000000"/>
          <w:sz w:val="28"/>
          <w:szCs w:val="28"/>
        </w:rPr>
        <w:t>мотивированный проект</w:t>
      </w:r>
      <w:r w:rsidR="005B57EC">
        <w:rPr>
          <w:rFonts w:ascii="Times New Roman" w:hAnsi="Times New Roman"/>
          <w:color w:val="000000"/>
          <w:sz w:val="28"/>
          <w:szCs w:val="28"/>
        </w:rPr>
        <w:t xml:space="preserve"> уведомления</w:t>
      </w:r>
      <w:r w:rsidRPr="00055F9C">
        <w:rPr>
          <w:rFonts w:ascii="Times New Roman" w:hAnsi="Times New Roman"/>
          <w:color w:val="000000"/>
          <w:sz w:val="28"/>
          <w:szCs w:val="28"/>
        </w:rPr>
        <w:t xml:space="preserve"> отказа в выдаче заключения </w:t>
      </w:r>
      <w:r w:rsidRPr="00055F9C">
        <w:rPr>
          <w:rFonts w:ascii="Times New Roman" w:hAnsi="Times New Roman"/>
          <w:sz w:val="28"/>
          <w:szCs w:val="28"/>
        </w:rPr>
        <w:t xml:space="preserve">по форме согласно приложению </w:t>
      </w:r>
      <w:r w:rsidR="00EB3064">
        <w:rPr>
          <w:rFonts w:ascii="Times New Roman" w:hAnsi="Times New Roman"/>
          <w:sz w:val="28"/>
          <w:szCs w:val="28"/>
        </w:rPr>
        <w:t>№5</w:t>
      </w:r>
      <w:r w:rsidRPr="00055F9C">
        <w:rPr>
          <w:rFonts w:ascii="Times New Roman" w:hAnsi="Times New Roman"/>
          <w:sz w:val="28"/>
          <w:szCs w:val="28"/>
        </w:rPr>
        <w:t xml:space="preserve"> к настоящему административному регламенту</w:t>
      </w:r>
      <w:r w:rsidRPr="00055F9C">
        <w:rPr>
          <w:rFonts w:ascii="Times New Roman" w:hAnsi="Times New Roman"/>
          <w:color w:val="000000"/>
          <w:sz w:val="28"/>
          <w:szCs w:val="28"/>
        </w:rPr>
        <w:t>.</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sz w:val="28"/>
          <w:szCs w:val="28"/>
        </w:rPr>
        <w:lastRenderedPageBreak/>
        <w:t>3.4.3. Результ</w:t>
      </w:r>
      <w:r w:rsidR="00CF3BA4">
        <w:rPr>
          <w:rFonts w:ascii="Times New Roman" w:hAnsi="Times New Roman"/>
          <w:sz w:val="28"/>
          <w:szCs w:val="28"/>
        </w:rPr>
        <w:t>атом исполнения административной процедуры</w:t>
      </w:r>
      <w:r w:rsidRPr="00055F9C">
        <w:rPr>
          <w:rFonts w:ascii="Times New Roman" w:hAnsi="Times New Roman"/>
          <w:sz w:val="28"/>
          <w:szCs w:val="28"/>
        </w:rPr>
        <w:t xml:space="preserve"> является принятие </w:t>
      </w:r>
      <w:r w:rsidRPr="00055F9C">
        <w:rPr>
          <w:rFonts w:ascii="Times New Roman" w:hAnsi="Times New Roman"/>
          <w:color w:val="000000"/>
          <w:sz w:val="28"/>
          <w:szCs w:val="28"/>
        </w:rPr>
        <w:t xml:space="preserve">ответственным должностным лицом </w:t>
      </w:r>
      <w:r w:rsidR="00464878">
        <w:rPr>
          <w:rFonts w:ascii="Times New Roman" w:hAnsi="Times New Roman"/>
          <w:color w:val="000000"/>
          <w:sz w:val="28"/>
          <w:szCs w:val="28"/>
        </w:rPr>
        <w:t>и</w:t>
      </w:r>
      <w:r w:rsidRPr="00055F9C">
        <w:rPr>
          <w:rFonts w:ascii="Times New Roman" w:hAnsi="Times New Roman"/>
          <w:color w:val="000000"/>
          <w:sz w:val="28"/>
          <w:szCs w:val="28"/>
        </w:rPr>
        <w:t>нспекции</w:t>
      </w:r>
      <w:r w:rsidRPr="00055F9C">
        <w:rPr>
          <w:rFonts w:ascii="Times New Roman" w:hAnsi="Times New Roman"/>
          <w:sz w:val="28"/>
          <w:szCs w:val="28"/>
        </w:rPr>
        <w:t xml:space="preserve"> решения о соответствии застройщика и проектной декларации </w:t>
      </w:r>
      <w:r w:rsidRPr="00055F9C">
        <w:rPr>
          <w:rFonts w:ascii="Times New Roman" w:eastAsia="Arial Unicode MS" w:hAnsi="Times New Roman"/>
          <w:sz w:val="28"/>
          <w:szCs w:val="28"/>
          <w:shd w:val="clear" w:color="auto" w:fill="auto"/>
        </w:rPr>
        <w:t xml:space="preserve">требованиям, установленным </w:t>
      </w:r>
      <w:r w:rsidRPr="00055F9C">
        <w:rPr>
          <w:rFonts w:ascii="Times New Roman" w:hAnsi="Times New Roman"/>
          <w:sz w:val="28"/>
          <w:szCs w:val="28"/>
        </w:rPr>
        <w:t>частями 1.1, 2 статьи 3, статьями 20 и 21 Федерального закона № 214-ФЗ, либо отказ в предоставлении государственной услуги.</w:t>
      </w:r>
    </w:p>
    <w:p w:rsidR="00055F9C" w:rsidRDefault="00055F9C" w:rsidP="00055F9C">
      <w:pPr>
        <w:pStyle w:val="71"/>
        <w:shd w:val="clear" w:color="auto" w:fill="auto"/>
        <w:tabs>
          <w:tab w:val="left" w:pos="709"/>
        </w:tabs>
        <w:spacing w:before="0" w:line="240" w:lineRule="auto"/>
        <w:ind w:firstLine="709"/>
        <w:rPr>
          <w:rFonts w:ascii="Times New Roman" w:hAnsi="Times New Roman"/>
          <w:color w:val="000000"/>
          <w:sz w:val="28"/>
          <w:szCs w:val="28"/>
        </w:rPr>
      </w:pPr>
      <w:r w:rsidRPr="00055F9C">
        <w:rPr>
          <w:rFonts w:ascii="Times New Roman" w:hAnsi="Times New Roman"/>
          <w:sz w:val="28"/>
          <w:szCs w:val="28"/>
        </w:rPr>
        <w:t xml:space="preserve">3.4.4. </w:t>
      </w:r>
      <w:r w:rsidRPr="00055F9C">
        <w:rPr>
          <w:rFonts w:ascii="Times New Roman" w:hAnsi="Times New Roman"/>
          <w:color w:val="000000"/>
          <w:sz w:val="28"/>
          <w:szCs w:val="28"/>
        </w:rPr>
        <w:t>Заключение</w:t>
      </w:r>
      <w:r w:rsidR="005B57EC">
        <w:rPr>
          <w:rFonts w:ascii="Times New Roman" w:hAnsi="Times New Roman"/>
          <w:color w:val="000000"/>
          <w:sz w:val="28"/>
          <w:szCs w:val="28"/>
        </w:rPr>
        <w:t xml:space="preserve"> о соответствии </w:t>
      </w:r>
      <w:r w:rsidRPr="00055F9C">
        <w:rPr>
          <w:rFonts w:ascii="Times New Roman" w:hAnsi="Times New Roman"/>
          <w:sz w:val="28"/>
          <w:szCs w:val="28"/>
        </w:rPr>
        <w:t xml:space="preserve">утверждаются приказом, который подписывается начальником </w:t>
      </w:r>
      <w:r w:rsidR="00464878">
        <w:rPr>
          <w:rFonts w:ascii="Times New Roman" w:hAnsi="Times New Roman"/>
          <w:sz w:val="28"/>
          <w:szCs w:val="28"/>
        </w:rPr>
        <w:t>и</w:t>
      </w:r>
      <w:r w:rsidRPr="00055F9C">
        <w:rPr>
          <w:rFonts w:ascii="Times New Roman" w:hAnsi="Times New Roman"/>
          <w:sz w:val="28"/>
          <w:szCs w:val="28"/>
        </w:rPr>
        <w:t>нспекции (</w:t>
      </w:r>
      <w:r w:rsidRPr="00055F9C">
        <w:rPr>
          <w:rFonts w:ascii="Times New Roman" w:hAnsi="Times New Roman"/>
          <w:color w:val="000000"/>
          <w:sz w:val="28"/>
          <w:szCs w:val="28"/>
        </w:rPr>
        <w:t xml:space="preserve">в его отсутствие исполняющим обязанности начальника </w:t>
      </w:r>
      <w:r w:rsidR="00464878">
        <w:rPr>
          <w:rFonts w:ascii="Times New Roman" w:hAnsi="Times New Roman"/>
          <w:color w:val="000000"/>
          <w:sz w:val="28"/>
          <w:szCs w:val="28"/>
        </w:rPr>
        <w:t>и</w:t>
      </w:r>
      <w:r w:rsidRPr="00055F9C">
        <w:rPr>
          <w:rFonts w:ascii="Times New Roman" w:hAnsi="Times New Roman"/>
          <w:color w:val="000000"/>
          <w:sz w:val="28"/>
          <w:szCs w:val="28"/>
        </w:rPr>
        <w:t>нспекции).</w:t>
      </w:r>
    </w:p>
    <w:p w:rsidR="005B57EC" w:rsidRDefault="005B57EC" w:rsidP="00055F9C">
      <w:pPr>
        <w:pStyle w:val="71"/>
        <w:shd w:val="clear" w:color="auto" w:fill="auto"/>
        <w:tabs>
          <w:tab w:val="left" w:pos="709"/>
        </w:tabs>
        <w:spacing w:before="0" w:line="240" w:lineRule="auto"/>
        <w:ind w:firstLine="709"/>
        <w:rPr>
          <w:rFonts w:ascii="Times New Roman" w:eastAsia="Arial Unicode MS" w:hAnsi="Times New Roman"/>
          <w:sz w:val="28"/>
          <w:szCs w:val="28"/>
          <w:shd w:val="clear" w:color="auto" w:fill="auto"/>
        </w:rPr>
      </w:pPr>
      <w:r>
        <w:rPr>
          <w:rFonts w:ascii="Times New Roman" w:hAnsi="Times New Roman"/>
          <w:color w:val="000000"/>
          <w:sz w:val="28"/>
          <w:szCs w:val="28"/>
        </w:rPr>
        <w:t xml:space="preserve">3.4.5. Уведомление об отказе в выдачи заключения подписывается </w:t>
      </w:r>
      <w:r w:rsidR="00E92CEE" w:rsidRPr="00055F9C">
        <w:rPr>
          <w:rFonts w:ascii="Times New Roman" w:hAnsi="Times New Roman"/>
          <w:sz w:val="28"/>
          <w:szCs w:val="28"/>
        </w:rPr>
        <w:t xml:space="preserve">начальником </w:t>
      </w:r>
      <w:r w:rsidR="00E92CEE">
        <w:rPr>
          <w:rFonts w:ascii="Times New Roman" w:hAnsi="Times New Roman"/>
          <w:sz w:val="28"/>
          <w:szCs w:val="28"/>
        </w:rPr>
        <w:t>и</w:t>
      </w:r>
      <w:r w:rsidR="00E92CEE" w:rsidRPr="00055F9C">
        <w:rPr>
          <w:rFonts w:ascii="Times New Roman" w:hAnsi="Times New Roman"/>
          <w:sz w:val="28"/>
          <w:szCs w:val="28"/>
        </w:rPr>
        <w:t>нспекции (</w:t>
      </w:r>
      <w:r w:rsidR="00E92CEE" w:rsidRPr="00055F9C">
        <w:rPr>
          <w:rFonts w:ascii="Times New Roman" w:hAnsi="Times New Roman"/>
          <w:color w:val="000000"/>
          <w:sz w:val="28"/>
          <w:szCs w:val="28"/>
        </w:rPr>
        <w:t xml:space="preserve">в его отсутствие исполняющим обязанности начальника </w:t>
      </w:r>
      <w:r w:rsidR="00E92CEE">
        <w:rPr>
          <w:rFonts w:ascii="Times New Roman" w:hAnsi="Times New Roman"/>
          <w:color w:val="000000"/>
          <w:sz w:val="28"/>
          <w:szCs w:val="28"/>
        </w:rPr>
        <w:t>и</w:t>
      </w:r>
      <w:r w:rsidR="00E92CEE" w:rsidRPr="00055F9C">
        <w:rPr>
          <w:rFonts w:ascii="Times New Roman" w:hAnsi="Times New Roman"/>
          <w:color w:val="000000"/>
          <w:sz w:val="28"/>
          <w:szCs w:val="28"/>
        </w:rPr>
        <w:t>нспекции)</w:t>
      </w:r>
      <w:r w:rsidR="00E92CEE">
        <w:rPr>
          <w:rFonts w:ascii="Times New Roman" w:hAnsi="Times New Roman"/>
          <w:color w:val="000000"/>
          <w:sz w:val="28"/>
          <w:szCs w:val="28"/>
        </w:rPr>
        <w:t xml:space="preserve"> и должностным лицом, </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color w:val="000000"/>
          <w:sz w:val="28"/>
          <w:szCs w:val="28"/>
          <w:shd w:val="clear" w:color="auto" w:fill="auto"/>
        </w:rPr>
      </w:pPr>
      <w:r w:rsidRPr="00055F9C">
        <w:rPr>
          <w:rFonts w:ascii="Times New Roman" w:hAnsi="Times New Roman"/>
          <w:sz w:val="28"/>
          <w:szCs w:val="28"/>
        </w:rPr>
        <w:t>3.5. Н</w:t>
      </w:r>
      <w:r w:rsidRPr="00055F9C">
        <w:rPr>
          <w:rFonts w:ascii="Times New Roman" w:eastAsia="Arial Unicode MS" w:hAnsi="Times New Roman"/>
          <w:color w:val="000000"/>
          <w:sz w:val="28"/>
          <w:szCs w:val="28"/>
          <w:shd w:val="clear" w:color="auto" w:fill="auto"/>
        </w:rPr>
        <w:t>аправление принятого решения заявителю.</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eastAsia="Arial Unicode MS" w:hAnsi="Times New Roman"/>
          <w:color w:val="000000"/>
          <w:sz w:val="28"/>
          <w:szCs w:val="28"/>
          <w:shd w:val="clear" w:color="auto" w:fill="auto"/>
        </w:rPr>
        <w:t xml:space="preserve">3.5.1. </w:t>
      </w:r>
      <w:r w:rsidRPr="00055F9C">
        <w:rPr>
          <w:rFonts w:ascii="Times New Roman" w:eastAsia="Arial Unicode MS" w:hAnsi="Times New Roman"/>
          <w:sz w:val="28"/>
          <w:szCs w:val="28"/>
        </w:rPr>
        <w:t>Основанием для начала административно</w:t>
      </w:r>
      <w:r w:rsidR="00CF3BA4">
        <w:rPr>
          <w:rFonts w:ascii="Times New Roman" w:eastAsia="Arial Unicode MS" w:hAnsi="Times New Roman"/>
          <w:sz w:val="28"/>
          <w:szCs w:val="28"/>
        </w:rPr>
        <w:t>й процедуры</w:t>
      </w:r>
      <w:r w:rsidRPr="00055F9C">
        <w:rPr>
          <w:rFonts w:ascii="Times New Roman" w:eastAsia="Arial Unicode MS" w:hAnsi="Times New Roman"/>
          <w:sz w:val="28"/>
          <w:szCs w:val="28"/>
        </w:rPr>
        <w:t xml:space="preserve"> является </w:t>
      </w:r>
      <w:r w:rsidRPr="00055F9C">
        <w:rPr>
          <w:rFonts w:ascii="Times New Roman" w:hAnsi="Times New Roman"/>
          <w:color w:val="000000"/>
          <w:sz w:val="28"/>
          <w:szCs w:val="28"/>
        </w:rPr>
        <w:t xml:space="preserve">подписанный </w:t>
      </w:r>
      <w:r w:rsidR="00464878">
        <w:rPr>
          <w:rFonts w:ascii="Times New Roman" w:hAnsi="Times New Roman"/>
          <w:sz w:val="28"/>
          <w:szCs w:val="28"/>
        </w:rPr>
        <w:t>начальником и</w:t>
      </w:r>
      <w:r w:rsidRPr="00055F9C">
        <w:rPr>
          <w:rFonts w:ascii="Times New Roman" w:hAnsi="Times New Roman"/>
          <w:sz w:val="28"/>
          <w:szCs w:val="28"/>
        </w:rPr>
        <w:t>нспекции (</w:t>
      </w:r>
      <w:r w:rsidRPr="00055F9C">
        <w:rPr>
          <w:rFonts w:ascii="Times New Roman" w:hAnsi="Times New Roman"/>
          <w:color w:val="000000"/>
          <w:sz w:val="28"/>
          <w:szCs w:val="28"/>
        </w:rPr>
        <w:t>в его отсутствие испо</w:t>
      </w:r>
      <w:r w:rsidR="00464878">
        <w:rPr>
          <w:rFonts w:ascii="Times New Roman" w:hAnsi="Times New Roman"/>
          <w:color w:val="000000"/>
          <w:sz w:val="28"/>
          <w:szCs w:val="28"/>
        </w:rPr>
        <w:t>лняющим обязанности начальника и</w:t>
      </w:r>
      <w:r w:rsidRPr="00055F9C">
        <w:rPr>
          <w:rFonts w:ascii="Times New Roman" w:hAnsi="Times New Roman"/>
          <w:color w:val="000000"/>
          <w:sz w:val="28"/>
          <w:szCs w:val="28"/>
        </w:rPr>
        <w:t xml:space="preserve">нспекции) </w:t>
      </w:r>
      <w:r w:rsidRPr="00055F9C">
        <w:rPr>
          <w:rFonts w:ascii="Times New Roman" w:hAnsi="Times New Roman"/>
          <w:sz w:val="28"/>
          <w:szCs w:val="28"/>
        </w:rPr>
        <w:t xml:space="preserve">приказ </w:t>
      </w:r>
      <w:r w:rsidRPr="00055F9C">
        <w:rPr>
          <w:rFonts w:ascii="Times New Roman" w:hAnsi="Times New Roman"/>
          <w:color w:val="000000"/>
          <w:sz w:val="28"/>
          <w:szCs w:val="28"/>
        </w:rPr>
        <w:t xml:space="preserve">об утверждении заключения </w:t>
      </w:r>
      <w:r w:rsidRPr="00055F9C">
        <w:rPr>
          <w:rFonts w:ascii="Times New Roman" w:hAnsi="Times New Roman"/>
          <w:sz w:val="28"/>
          <w:szCs w:val="28"/>
        </w:rPr>
        <w:t xml:space="preserve">либо приказ об утверждении </w:t>
      </w:r>
      <w:r w:rsidRPr="00055F9C">
        <w:rPr>
          <w:rFonts w:ascii="Times New Roman" w:hAnsi="Times New Roman"/>
          <w:color w:val="000000"/>
          <w:sz w:val="28"/>
          <w:szCs w:val="28"/>
        </w:rPr>
        <w:t>Отказа в выдаче заключения</w:t>
      </w:r>
      <w:r w:rsidRPr="00055F9C">
        <w:rPr>
          <w:rFonts w:ascii="Times New Roman" w:hAnsi="Times New Roman"/>
          <w:sz w:val="28"/>
          <w:szCs w:val="28"/>
        </w:rPr>
        <w:t>.</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color w:val="000000"/>
          <w:sz w:val="28"/>
          <w:szCs w:val="28"/>
        </w:rPr>
        <w:t xml:space="preserve">3.5.2. В течение 1 рабочего дня со дня подписания </w:t>
      </w:r>
      <w:r w:rsidRPr="00055F9C">
        <w:rPr>
          <w:rFonts w:ascii="Times New Roman" w:hAnsi="Times New Roman"/>
          <w:sz w:val="28"/>
          <w:szCs w:val="28"/>
        </w:rPr>
        <w:t xml:space="preserve">начальником </w:t>
      </w:r>
      <w:r w:rsidR="00464878">
        <w:rPr>
          <w:rFonts w:ascii="Times New Roman" w:hAnsi="Times New Roman"/>
          <w:sz w:val="28"/>
          <w:szCs w:val="28"/>
        </w:rPr>
        <w:t>и</w:t>
      </w:r>
      <w:r w:rsidRPr="00055F9C">
        <w:rPr>
          <w:rFonts w:ascii="Times New Roman" w:hAnsi="Times New Roman"/>
          <w:sz w:val="28"/>
          <w:szCs w:val="28"/>
        </w:rPr>
        <w:t>нспекции (</w:t>
      </w:r>
      <w:r w:rsidRPr="00055F9C">
        <w:rPr>
          <w:rFonts w:ascii="Times New Roman" w:hAnsi="Times New Roman"/>
          <w:color w:val="000000"/>
          <w:sz w:val="28"/>
          <w:szCs w:val="28"/>
        </w:rPr>
        <w:t xml:space="preserve">в его отсутствие исполняющим обязанности начальника </w:t>
      </w:r>
      <w:r w:rsidR="00464878">
        <w:rPr>
          <w:rFonts w:ascii="Times New Roman" w:hAnsi="Times New Roman"/>
          <w:color w:val="000000"/>
          <w:sz w:val="28"/>
          <w:szCs w:val="28"/>
        </w:rPr>
        <w:t>и</w:t>
      </w:r>
      <w:r w:rsidRPr="00055F9C">
        <w:rPr>
          <w:rFonts w:ascii="Times New Roman" w:hAnsi="Times New Roman"/>
          <w:color w:val="000000"/>
          <w:sz w:val="28"/>
          <w:szCs w:val="28"/>
        </w:rPr>
        <w:t xml:space="preserve">нспекции) </w:t>
      </w:r>
      <w:r w:rsidRPr="00055F9C">
        <w:rPr>
          <w:rFonts w:ascii="Times New Roman" w:hAnsi="Times New Roman"/>
          <w:sz w:val="28"/>
          <w:szCs w:val="28"/>
        </w:rPr>
        <w:t xml:space="preserve">приказа </w:t>
      </w:r>
      <w:r w:rsidRPr="00055F9C">
        <w:rPr>
          <w:rFonts w:ascii="Times New Roman" w:hAnsi="Times New Roman"/>
          <w:color w:val="000000"/>
          <w:sz w:val="28"/>
          <w:szCs w:val="28"/>
        </w:rPr>
        <w:t xml:space="preserve">об утверждении заключения </w:t>
      </w:r>
      <w:r w:rsidRPr="00055F9C">
        <w:rPr>
          <w:rFonts w:ascii="Times New Roman" w:hAnsi="Times New Roman"/>
          <w:sz w:val="28"/>
          <w:szCs w:val="28"/>
        </w:rPr>
        <w:t xml:space="preserve">либо приказа об утверждения </w:t>
      </w:r>
      <w:r w:rsidRPr="00055F9C">
        <w:rPr>
          <w:rFonts w:ascii="Times New Roman" w:hAnsi="Times New Roman"/>
          <w:color w:val="000000"/>
          <w:sz w:val="28"/>
          <w:szCs w:val="28"/>
        </w:rPr>
        <w:t xml:space="preserve">Отказа в выдаче заключения должностное лицо </w:t>
      </w:r>
      <w:r w:rsidR="00464878">
        <w:rPr>
          <w:rFonts w:ascii="Times New Roman" w:hAnsi="Times New Roman"/>
          <w:color w:val="000000"/>
          <w:sz w:val="28"/>
          <w:szCs w:val="28"/>
        </w:rPr>
        <w:t>и</w:t>
      </w:r>
      <w:r w:rsidRPr="00055F9C">
        <w:rPr>
          <w:rFonts w:ascii="Times New Roman" w:hAnsi="Times New Roman"/>
          <w:color w:val="000000"/>
          <w:sz w:val="28"/>
          <w:szCs w:val="28"/>
        </w:rPr>
        <w:t>нспекции</w:t>
      </w:r>
      <w:r w:rsidRPr="00055F9C">
        <w:rPr>
          <w:rFonts w:ascii="Times New Roman" w:hAnsi="Times New Roman"/>
          <w:sz w:val="28"/>
          <w:szCs w:val="28"/>
        </w:rPr>
        <w:t>:</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color w:val="000000"/>
          <w:sz w:val="28"/>
          <w:szCs w:val="28"/>
        </w:rPr>
      </w:pPr>
      <w:r w:rsidRPr="00055F9C">
        <w:rPr>
          <w:rFonts w:ascii="Times New Roman" w:hAnsi="Times New Roman"/>
          <w:sz w:val="28"/>
          <w:szCs w:val="28"/>
        </w:rPr>
        <w:t xml:space="preserve">1) регистрирует приказы об утверждении заключение или Отказа в выдаче такого заключения с присвоением </w:t>
      </w:r>
      <w:r w:rsidRPr="00055F9C">
        <w:rPr>
          <w:rFonts w:ascii="Times New Roman" w:hAnsi="Times New Roman"/>
          <w:color w:val="000000"/>
          <w:sz w:val="28"/>
          <w:szCs w:val="28"/>
        </w:rPr>
        <w:t>исходящего регистрационного номера;</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color w:val="000000"/>
          <w:sz w:val="28"/>
          <w:szCs w:val="28"/>
        </w:rPr>
        <w:t xml:space="preserve">2) </w:t>
      </w:r>
      <w:r w:rsidRPr="00055F9C">
        <w:rPr>
          <w:rFonts w:ascii="Times New Roman" w:hAnsi="Times New Roman"/>
          <w:sz w:val="28"/>
          <w:szCs w:val="28"/>
        </w:rPr>
        <w:t>направляет посредством личного кабинета застройщика скан-копию приказа об утверждении заключения с приложенн</w:t>
      </w:r>
      <w:r w:rsidR="00CF3BA4">
        <w:rPr>
          <w:rFonts w:ascii="Times New Roman" w:hAnsi="Times New Roman"/>
          <w:sz w:val="28"/>
          <w:szCs w:val="28"/>
        </w:rPr>
        <w:t>ым</w:t>
      </w:r>
      <w:r w:rsidRPr="00055F9C">
        <w:rPr>
          <w:rFonts w:ascii="Times New Roman" w:hAnsi="Times New Roman"/>
          <w:sz w:val="28"/>
          <w:szCs w:val="28"/>
        </w:rPr>
        <w:t xml:space="preserve"> к нему заключением (с автоматическим переводом проектной декларации в статус «Согласована»); </w:t>
      </w:r>
    </w:p>
    <w:p w:rsidR="00055F9C" w:rsidRPr="00055F9C" w:rsidRDefault="00055F9C" w:rsidP="00055F9C">
      <w:pPr>
        <w:pStyle w:val="71"/>
        <w:shd w:val="clear" w:color="auto" w:fill="auto"/>
        <w:tabs>
          <w:tab w:val="left" w:pos="709"/>
        </w:tabs>
        <w:spacing w:before="0" w:line="240" w:lineRule="auto"/>
        <w:ind w:firstLine="709"/>
        <w:rPr>
          <w:rFonts w:ascii="Times New Roman" w:hAnsi="Times New Roman"/>
          <w:sz w:val="28"/>
          <w:szCs w:val="28"/>
        </w:rPr>
      </w:pPr>
      <w:r w:rsidRPr="00055F9C">
        <w:rPr>
          <w:rFonts w:ascii="Times New Roman" w:hAnsi="Times New Roman"/>
          <w:sz w:val="28"/>
          <w:szCs w:val="28"/>
        </w:rPr>
        <w:t>3) направляет посредством личного кабинета застройщика скан-копию приказа об утверждении Отказа в выдаче заключения с приложенным к нему Отказом в выдаче заключения (с автоматическим переводом проектной декларации в статус «Отказ») с использованием усиленной квалифицированной электронной подписи.</w:t>
      </w:r>
    </w:p>
    <w:p w:rsidR="00055F9C" w:rsidRPr="00055F9C" w:rsidRDefault="00055F9C" w:rsidP="00055F9C">
      <w:pPr>
        <w:pStyle w:val="71"/>
        <w:shd w:val="clear" w:color="auto" w:fill="auto"/>
        <w:tabs>
          <w:tab w:val="left" w:pos="709"/>
        </w:tabs>
        <w:spacing w:before="0" w:line="240" w:lineRule="auto"/>
        <w:ind w:firstLine="709"/>
        <w:rPr>
          <w:rFonts w:ascii="Times New Roman" w:eastAsia="Arial Unicode MS" w:hAnsi="Times New Roman"/>
          <w:sz w:val="28"/>
          <w:szCs w:val="28"/>
        </w:rPr>
      </w:pPr>
      <w:r w:rsidRPr="00055F9C">
        <w:rPr>
          <w:rFonts w:ascii="Times New Roman" w:hAnsi="Times New Roman"/>
          <w:sz w:val="28"/>
          <w:szCs w:val="28"/>
        </w:rPr>
        <w:t xml:space="preserve">3.5.3. </w:t>
      </w:r>
      <w:r w:rsidRPr="00055F9C">
        <w:rPr>
          <w:rFonts w:ascii="Times New Roman" w:eastAsia="Arial Unicode MS" w:hAnsi="Times New Roman"/>
          <w:sz w:val="28"/>
          <w:szCs w:val="28"/>
        </w:rPr>
        <w:t xml:space="preserve">Результатом исполнения административного действия является направление заявителю скан-копии </w:t>
      </w:r>
      <w:r w:rsidRPr="00055F9C">
        <w:rPr>
          <w:rFonts w:ascii="Times New Roman" w:hAnsi="Times New Roman"/>
          <w:sz w:val="28"/>
          <w:szCs w:val="28"/>
        </w:rPr>
        <w:t xml:space="preserve">приказа об утверждении заключения с приложенным к нему заключением </w:t>
      </w:r>
      <w:r w:rsidRPr="00055F9C">
        <w:rPr>
          <w:rFonts w:ascii="Times New Roman" w:eastAsia="Arial Unicode MS" w:hAnsi="Times New Roman"/>
          <w:sz w:val="28"/>
          <w:szCs w:val="28"/>
        </w:rPr>
        <w:t xml:space="preserve">либо </w:t>
      </w:r>
      <w:r w:rsidRPr="00055F9C">
        <w:rPr>
          <w:rFonts w:ascii="Times New Roman" w:hAnsi="Times New Roman"/>
          <w:sz w:val="28"/>
          <w:szCs w:val="28"/>
        </w:rPr>
        <w:t>приказа об утверждении Отказа в выдаче заключения с приложенным к нему Отказом в выдаче заключения</w:t>
      </w:r>
      <w:r w:rsidRPr="00055F9C">
        <w:rPr>
          <w:rFonts w:ascii="Times New Roman" w:eastAsia="Arial Unicode MS" w:hAnsi="Times New Roman"/>
          <w:sz w:val="28"/>
          <w:szCs w:val="28"/>
        </w:rPr>
        <w:t>.</w:t>
      </w:r>
    </w:p>
    <w:p w:rsidR="00055F9C" w:rsidRPr="00CD7AB0" w:rsidRDefault="00055F9C" w:rsidP="00055F9C">
      <w:pPr>
        <w:autoSpaceDE w:val="0"/>
        <w:autoSpaceDN w:val="0"/>
        <w:adjustRightInd w:val="0"/>
        <w:ind w:firstLine="720"/>
        <w:jc w:val="both"/>
        <w:rPr>
          <w:sz w:val="28"/>
          <w:szCs w:val="28"/>
        </w:rPr>
      </w:pPr>
      <w:r w:rsidRPr="00CD7AB0">
        <w:rPr>
          <w:sz w:val="28"/>
          <w:szCs w:val="28"/>
        </w:rPr>
        <w:t>3.6. Порядок исправления допущенных опечаток и ошибок в выданных в результате предоставления государственной услуги документах.</w:t>
      </w:r>
    </w:p>
    <w:p w:rsidR="00055F9C" w:rsidRPr="00CD7AB0" w:rsidRDefault="00055F9C" w:rsidP="00055F9C">
      <w:pPr>
        <w:autoSpaceDE w:val="0"/>
        <w:autoSpaceDN w:val="0"/>
        <w:adjustRightInd w:val="0"/>
        <w:ind w:firstLine="720"/>
        <w:jc w:val="both"/>
        <w:rPr>
          <w:sz w:val="28"/>
          <w:szCs w:val="28"/>
        </w:rPr>
      </w:pPr>
      <w:r w:rsidRPr="00CD7AB0">
        <w:rPr>
          <w:sz w:val="28"/>
          <w:szCs w:val="28"/>
        </w:rPr>
        <w:t xml:space="preserve">3.6.1. Исправление опечаток и ошибок в выданных в результате предоставления государственной услуги документах </w:t>
      </w:r>
      <w:r>
        <w:rPr>
          <w:sz w:val="28"/>
          <w:szCs w:val="28"/>
        </w:rPr>
        <w:t>–</w:t>
      </w:r>
      <w:r w:rsidRPr="00CD7AB0">
        <w:rPr>
          <w:sz w:val="28"/>
          <w:szCs w:val="28"/>
        </w:rPr>
        <w:t xml:space="preserve"> </w:t>
      </w:r>
      <w:r>
        <w:rPr>
          <w:sz w:val="28"/>
          <w:szCs w:val="28"/>
        </w:rPr>
        <w:t xml:space="preserve">приказа об утверждении </w:t>
      </w:r>
      <w:r w:rsidRPr="00CD7AB0">
        <w:rPr>
          <w:color w:val="000000"/>
          <w:sz w:val="28"/>
          <w:szCs w:val="28"/>
        </w:rPr>
        <w:t>заключени</w:t>
      </w:r>
      <w:r>
        <w:rPr>
          <w:color w:val="000000"/>
          <w:sz w:val="28"/>
          <w:szCs w:val="28"/>
        </w:rPr>
        <w:t>я с приложенным к нему заключения</w:t>
      </w:r>
      <w:r w:rsidRPr="00CD7AB0">
        <w:rPr>
          <w:color w:val="000000"/>
          <w:sz w:val="28"/>
          <w:szCs w:val="28"/>
        </w:rPr>
        <w:t xml:space="preserve"> </w:t>
      </w:r>
      <w:r w:rsidRPr="00CD7AB0">
        <w:rPr>
          <w:sz w:val="28"/>
          <w:szCs w:val="28"/>
        </w:rPr>
        <w:t xml:space="preserve">либо </w:t>
      </w:r>
      <w:r>
        <w:rPr>
          <w:sz w:val="28"/>
          <w:szCs w:val="28"/>
        </w:rPr>
        <w:lastRenderedPageBreak/>
        <w:t xml:space="preserve">приказа об утверждении Отказа в выдаче заключения с приложенным к нему </w:t>
      </w:r>
      <w:r w:rsidRPr="00CD7AB0">
        <w:rPr>
          <w:color w:val="000000"/>
          <w:sz w:val="28"/>
          <w:szCs w:val="28"/>
        </w:rPr>
        <w:t>Отказ</w:t>
      </w:r>
      <w:r>
        <w:rPr>
          <w:color w:val="000000"/>
          <w:sz w:val="28"/>
          <w:szCs w:val="28"/>
        </w:rPr>
        <w:t>ом</w:t>
      </w:r>
      <w:r w:rsidRPr="00CD7AB0">
        <w:rPr>
          <w:color w:val="000000"/>
          <w:sz w:val="28"/>
          <w:szCs w:val="28"/>
        </w:rPr>
        <w:t xml:space="preserve"> в выдаче заключения</w:t>
      </w:r>
      <w:r w:rsidRPr="00CD7AB0">
        <w:rPr>
          <w:sz w:val="28"/>
          <w:szCs w:val="28"/>
        </w:rPr>
        <w:t xml:space="preserve"> осуществляется по обращению заявителя либо его уполномоченного представителя.</w:t>
      </w:r>
    </w:p>
    <w:p w:rsidR="00055F9C" w:rsidRPr="00CD7AB0" w:rsidRDefault="00055F9C" w:rsidP="00055F9C">
      <w:pPr>
        <w:autoSpaceDE w:val="0"/>
        <w:autoSpaceDN w:val="0"/>
        <w:adjustRightInd w:val="0"/>
        <w:ind w:firstLine="720"/>
        <w:jc w:val="both"/>
        <w:rPr>
          <w:sz w:val="28"/>
          <w:szCs w:val="28"/>
        </w:rPr>
      </w:pPr>
      <w:r w:rsidRPr="00CD7AB0">
        <w:rPr>
          <w:sz w:val="28"/>
          <w:szCs w:val="28"/>
        </w:rPr>
        <w:t xml:space="preserve">3.6.2. Обращение регистрируется ответственным должностным лицом </w:t>
      </w:r>
      <w:r w:rsidR="00464878">
        <w:rPr>
          <w:sz w:val="28"/>
          <w:szCs w:val="28"/>
        </w:rPr>
        <w:t>и</w:t>
      </w:r>
      <w:r w:rsidRPr="00CD7AB0">
        <w:rPr>
          <w:sz w:val="28"/>
          <w:szCs w:val="28"/>
        </w:rPr>
        <w:t xml:space="preserve">нспекции в журнале регистрации обращений в течение 1 рабочего дня и передается в работу </w:t>
      </w:r>
      <w:r w:rsidRPr="00CD7AB0">
        <w:rPr>
          <w:rFonts w:eastAsia="Arial Unicode MS"/>
          <w:sz w:val="28"/>
          <w:szCs w:val="28"/>
        </w:rPr>
        <w:t xml:space="preserve">должностному лицу </w:t>
      </w:r>
      <w:r w:rsidR="00464878">
        <w:rPr>
          <w:rFonts w:eastAsia="Arial Unicode MS"/>
          <w:sz w:val="28"/>
          <w:szCs w:val="28"/>
        </w:rPr>
        <w:t>и</w:t>
      </w:r>
      <w:r w:rsidRPr="00CD7AB0">
        <w:rPr>
          <w:rFonts w:eastAsia="Arial Unicode MS"/>
          <w:sz w:val="28"/>
          <w:szCs w:val="28"/>
        </w:rPr>
        <w:t xml:space="preserve">нспекции, имеющему доступ к </w:t>
      </w:r>
      <w:r>
        <w:rPr>
          <w:rFonts w:eastAsia="Arial Unicode MS"/>
          <w:sz w:val="28"/>
          <w:szCs w:val="28"/>
        </w:rPr>
        <w:t>л</w:t>
      </w:r>
      <w:r w:rsidRPr="00CD7AB0">
        <w:rPr>
          <w:rFonts w:eastAsia="Arial Unicode MS"/>
          <w:sz w:val="28"/>
          <w:szCs w:val="28"/>
        </w:rPr>
        <w:t>ичному кабинету застройщика</w:t>
      </w:r>
      <w:r w:rsidRPr="00CD7AB0">
        <w:rPr>
          <w:sz w:val="28"/>
          <w:szCs w:val="28"/>
        </w:rPr>
        <w:t xml:space="preserve">. </w:t>
      </w:r>
    </w:p>
    <w:p w:rsidR="00055F9C" w:rsidRPr="00CD7AB0" w:rsidRDefault="00055F9C" w:rsidP="00055F9C">
      <w:pPr>
        <w:autoSpaceDE w:val="0"/>
        <w:autoSpaceDN w:val="0"/>
        <w:adjustRightInd w:val="0"/>
        <w:ind w:firstLine="720"/>
        <w:jc w:val="both"/>
        <w:rPr>
          <w:sz w:val="28"/>
          <w:szCs w:val="28"/>
        </w:rPr>
      </w:pPr>
      <w:r w:rsidRPr="00CD7AB0">
        <w:rPr>
          <w:sz w:val="28"/>
          <w:szCs w:val="28"/>
        </w:rPr>
        <w:t xml:space="preserve">3.6.3. </w:t>
      </w:r>
      <w:r w:rsidRPr="00CD7AB0">
        <w:rPr>
          <w:rFonts w:eastAsia="Arial Unicode MS"/>
          <w:sz w:val="28"/>
          <w:szCs w:val="28"/>
        </w:rPr>
        <w:t xml:space="preserve">Должностное лицо </w:t>
      </w:r>
      <w:r w:rsidR="00464878">
        <w:rPr>
          <w:rFonts w:eastAsia="Arial Unicode MS"/>
          <w:sz w:val="28"/>
          <w:szCs w:val="28"/>
        </w:rPr>
        <w:t>и</w:t>
      </w:r>
      <w:r w:rsidRPr="00CD7AB0">
        <w:rPr>
          <w:rFonts w:eastAsia="Arial Unicode MS"/>
          <w:sz w:val="28"/>
          <w:szCs w:val="28"/>
        </w:rPr>
        <w:t xml:space="preserve">нспекции, имеющее доступ к </w:t>
      </w:r>
      <w:r>
        <w:rPr>
          <w:rFonts w:eastAsia="Arial Unicode MS"/>
          <w:sz w:val="28"/>
          <w:szCs w:val="28"/>
        </w:rPr>
        <w:t>л</w:t>
      </w:r>
      <w:r w:rsidRPr="00CD7AB0">
        <w:rPr>
          <w:rFonts w:eastAsia="Arial Unicode MS"/>
          <w:sz w:val="28"/>
          <w:szCs w:val="28"/>
        </w:rPr>
        <w:t>ичному кабинету застройщика</w:t>
      </w:r>
      <w:r w:rsidRPr="00CD7AB0">
        <w:rPr>
          <w:sz w:val="28"/>
          <w:szCs w:val="28"/>
        </w:rPr>
        <w:t xml:space="preserve"> осуществляет рассмотрение и проверку поступившего обращения на предмет наличия опечаток и ошибок в выданных в результате предоставления государственной услуги документах и при их выявлении готовит и передает на подпись руководителю </w:t>
      </w:r>
      <w:r w:rsidR="00464878">
        <w:rPr>
          <w:sz w:val="28"/>
          <w:szCs w:val="28"/>
        </w:rPr>
        <w:t>и</w:t>
      </w:r>
      <w:r w:rsidRPr="00CD7AB0">
        <w:rPr>
          <w:sz w:val="28"/>
          <w:szCs w:val="28"/>
        </w:rPr>
        <w:t xml:space="preserve">нспекции исправленный </w:t>
      </w:r>
      <w:r w:rsidRPr="00F26848">
        <w:rPr>
          <w:sz w:val="28"/>
          <w:szCs w:val="28"/>
        </w:rPr>
        <w:t xml:space="preserve">проект – приказа об утверждении заключения с приложенным к нему </w:t>
      </w:r>
      <w:r w:rsidRPr="00F26848">
        <w:rPr>
          <w:color w:val="000000"/>
          <w:sz w:val="28"/>
          <w:szCs w:val="28"/>
        </w:rPr>
        <w:t xml:space="preserve">заключением </w:t>
      </w:r>
      <w:r w:rsidRPr="00F26848">
        <w:rPr>
          <w:sz w:val="28"/>
          <w:szCs w:val="28"/>
        </w:rPr>
        <w:t xml:space="preserve">либо приказа об утверждении Отказа в выдаче заключения с приложенной к нему </w:t>
      </w:r>
      <w:r w:rsidRPr="00F26848">
        <w:rPr>
          <w:color w:val="000000"/>
          <w:sz w:val="28"/>
          <w:szCs w:val="28"/>
        </w:rPr>
        <w:t>Отказа в выдаче заключения</w:t>
      </w:r>
      <w:r w:rsidRPr="00CD7AB0">
        <w:rPr>
          <w:sz w:val="28"/>
          <w:szCs w:val="28"/>
        </w:rPr>
        <w:t>, а при их отсутствии - проект уведомления об отсутствии выявленных опечаток и ошибок, которые проверяются</w:t>
      </w:r>
      <w:r w:rsidR="00464878">
        <w:rPr>
          <w:sz w:val="28"/>
          <w:szCs w:val="28"/>
        </w:rPr>
        <w:t xml:space="preserve"> и подписываются руководителем и</w:t>
      </w:r>
      <w:r w:rsidRPr="00CD7AB0">
        <w:rPr>
          <w:sz w:val="28"/>
          <w:szCs w:val="28"/>
        </w:rPr>
        <w:t xml:space="preserve">нспекции </w:t>
      </w:r>
      <w:r w:rsidRPr="00E14655">
        <w:rPr>
          <w:sz w:val="28"/>
          <w:szCs w:val="28"/>
        </w:rPr>
        <w:t>и направляются</w:t>
      </w:r>
      <w:r>
        <w:rPr>
          <w:sz w:val="28"/>
          <w:szCs w:val="28"/>
        </w:rPr>
        <w:t xml:space="preserve"> </w:t>
      </w:r>
      <w:r w:rsidRPr="006A7AAB">
        <w:rPr>
          <w:sz w:val="28"/>
          <w:szCs w:val="28"/>
        </w:rPr>
        <w:t xml:space="preserve">скан-копией </w:t>
      </w:r>
      <w:r w:rsidRPr="00B173B6">
        <w:rPr>
          <w:sz w:val="28"/>
          <w:szCs w:val="28"/>
        </w:rPr>
        <w:t xml:space="preserve">посредством </w:t>
      </w:r>
      <w:r>
        <w:rPr>
          <w:sz w:val="28"/>
          <w:szCs w:val="28"/>
        </w:rPr>
        <w:t>л</w:t>
      </w:r>
      <w:r w:rsidRPr="00B173B6">
        <w:rPr>
          <w:sz w:val="28"/>
          <w:szCs w:val="28"/>
        </w:rPr>
        <w:t>ичного кабинета застройщика</w:t>
      </w:r>
      <w:r w:rsidRPr="00593ED1">
        <w:rPr>
          <w:sz w:val="28"/>
          <w:szCs w:val="28"/>
        </w:rPr>
        <w:t xml:space="preserve"> </w:t>
      </w:r>
      <w:r w:rsidRPr="00CD7AB0">
        <w:rPr>
          <w:sz w:val="28"/>
          <w:szCs w:val="28"/>
        </w:rPr>
        <w:t>либо по просьбе заявителя непосредственно вручаются заявителю (его уполномоченному представителю).</w:t>
      </w:r>
    </w:p>
    <w:p w:rsidR="00055F9C" w:rsidRPr="00CD7AB0" w:rsidRDefault="00055F9C" w:rsidP="00055F9C">
      <w:pPr>
        <w:autoSpaceDE w:val="0"/>
        <w:autoSpaceDN w:val="0"/>
        <w:adjustRightInd w:val="0"/>
        <w:ind w:firstLine="720"/>
        <w:jc w:val="both"/>
        <w:rPr>
          <w:sz w:val="28"/>
          <w:szCs w:val="28"/>
        </w:rPr>
      </w:pPr>
      <w:r w:rsidRPr="00CD7AB0">
        <w:rPr>
          <w:sz w:val="28"/>
          <w:szCs w:val="28"/>
        </w:rPr>
        <w:t>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rsidR="00055F9C" w:rsidRPr="00CD7AB0" w:rsidRDefault="00055F9C" w:rsidP="00055F9C">
      <w:pPr>
        <w:autoSpaceDE w:val="0"/>
        <w:autoSpaceDN w:val="0"/>
        <w:adjustRightInd w:val="0"/>
        <w:ind w:firstLine="720"/>
        <w:jc w:val="both"/>
        <w:rPr>
          <w:sz w:val="28"/>
          <w:szCs w:val="28"/>
        </w:rPr>
      </w:pPr>
      <w:r w:rsidRPr="00CD7AB0">
        <w:rPr>
          <w:sz w:val="28"/>
          <w:szCs w:val="28"/>
        </w:rPr>
        <w:t xml:space="preserve">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исправленные документы при наличии соответствующей просьбы заявителя) составляет 10 рабочих дней со дня регистрации обращения </w:t>
      </w:r>
      <w:r w:rsidR="00464878">
        <w:rPr>
          <w:sz w:val="28"/>
          <w:szCs w:val="28"/>
        </w:rPr>
        <w:t>в и</w:t>
      </w:r>
      <w:r w:rsidRPr="00866C96">
        <w:rPr>
          <w:sz w:val="28"/>
          <w:szCs w:val="28"/>
        </w:rPr>
        <w:t>нспекции.</w:t>
      </w:r>
    </w:p>
    <w:p w:rsidR="00055F9C" w:rsidRPr="00262541" w:rsidRDefault="00055F9C" w:rsidP="00055F9C">
      <w:pPr>
        <w:autoSpaceDE w:val="0"/>
        <w:autoSpaceDN w:val="0"/>
        <w:adjustRightInd w:val="0"/>
        <w:ind w:firstLine="720"/>
        <w:jc w:val="both"/>
        <w:rPr>
          <w:sz w:val="28"/>
          <w:szCs w:val="28"/>
        </w:rPr>
      </w:pPr>
      <w:r w:rsidRPr="00CD7AB0">
        <w:rPr>
          <w:sz w:val="28"/>
          <w:szCs w:val="28"/>
        </w:rPr>
        <w:t>3.6.4. Результатом рассмотрения обращения об исправлении допущенных опечаток и ошибок являются направленные либо переданные заявителю (его уполномоченному представителю) исправленные документы либо уведомление об отсутствии выявленных опечаток и ошибок.</w:t>
      </w:r>
    </w:p>
    <w:p w:rsidR="006E626A" w:rsidRPr="006E626A" w:rsidRDefault="006E626A" w:rsidP="009D5BA5">
      <w:pPr>
        <w:autoSpaceDE w:val="0"/>
        <w:autoSpaceDN w:val="0"/>
        <w:adjustRightInd w:val="0"/>
        <w:ind w:firstLine="540"/>
        <w:jc w:val="both"/>
        <w:rPr>
          <w:sz w:val="28"/>
          <w:szCs w:val="28"/>
        </w:rPr>
      </w:pPr>
    </w:p>
    <w:p w:rsidR="006E626A" w:rsidRPr="000E0CBA" w:rsidRDefault="006E626A" w:rsidP="009D5BA5">
      <w:pPr>
        <w:autoSpaceDE w:val="0"/>
        <w:autoSpaceDN w:val="0"/>
        <w:adjustRightInd w:val="0"/>
        <w:jc w:val="center"/>
        <w:outlineLvl w:val="0"/>
        <w:rPr>
          <w:b/>
          <w:bCs/>
          <w:sz w:val="28"/>
          <w:szCs w:val="28"/>
        </w:rPr>
      </w:pPr>
      <w:r w:rsidRPr="000E0CBA">
        <w:rPr>
          <w:b/>
          <w:bCs/>
          <w:sz w:val="28"/>
          <w:szCs w:val="28"/>
        </w:rPr>
        <w:t>4. Порядок и формы контроля за предоставлением</w:t>
      </w:r>
    </w:p>
    <w:p w:rsidR="006E626A" w:rsidRPr="000E0CBA" w:rsidRDefault="006E626A" w:rsidP="009D5BA5">
      <w:pPr>
        <w:autoSpaceDE w:val="0"/>
        <w:autoSpaceDN w:val="0"/>
        <w:adjustRightInd w:val="0"/>
        <w:jc w:val="center"/>
        <w:rPr>
          <w:b/>
          <w:bCs/>
          <w:sz w:val="28"/>
          <w:szCs w:val="28"/>
        </w:rPr>
      </w:pPr>
      <w:r w:rsidRPr="000E0CBA">
        <w:rPr>
          <w:b/>
          <w:bCs/>
          <w:sz w:val="28"/>
          <w:szCs w:val="28"/>
        </w:rPr>
        <w:t>государственной услуги</w:t>
      </w:r>
    </w:p>
    <w:p w:rsidR="006E626A" w:rsidRPr="006E626A" w:rsidRDefault="006E626A" w:rsidP="009D5BA5">
      <w:pPr>
        <w:autoSpaceDE w:val="0"/>
        <w:autoSpaceDN w:val="0"/>
        <w:adjustRightInd w:val="0"/>
        <w:ind w:firstLine="540"/>
        <w:rPr>
          <w:sz w:val="28"/>
          <w:szCs w:val="28"/>
        </w:rPr>
      </w:pP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4.1. Текущий контроль за соблюдением последовательности действий, определенных административными процедурами предоставления государственной услуги, и принятием решений осуществляется начальником инспекции, </w:t>
      </w:r>
      <w:r w:rsidR="000E0CBA">
        <w:rPr>
          <w:sz w:val="28"/>
          <w:szCs w:val="28"/>
        </w:rPr>
        <w:t xml:space="preserve">первым </w:t>
      </w:r>
      <w:r w:rsidRPr="006E626A">
        <w:rPr>
          <w:sz w:val="28"/>
          <w:szCs w:val="28"/>
        </w:rPr>
        <w:t>заместителем начальника инспекции, начальником отдела методического и информационно-аналитического обеспечения инспекции.</w:t>
      </w:r>
    </w:p>
    <w:p w:rsidR="006E626A" w:rsidRPr="006E626A" w:rsidRDefault="006E626A" w:rsidP="000E0CBA">
      <w:pPr>
        <w:autoSpaceDE w:val="0"/>
        <w:autoSpaceDN w:val="0"/>
        <w:adjustRightInd w:val="0"/>
        <w:ind w:firstLine="709"/>
        <w:jc w:val="both"/>
        <w:rPr>
          <w:sz w:val="28"/>
          <w:szCs w:val="28"/>
        </w:rPr>
      </w:pPr>
      <w:r w:rsidRPr="006E626A">
        <w:rPr>
          <w:sz w:val="28"/>
          <w:szCs w:val="28"/>
        </w:rPr>
        <w:lastRenderedPageBreak/>
        <w:t>Текущий контроль осуществляется указанными лицами в форме проверок соблюдения и исполнения должностными лицами, участвующими в предоставлении государственной услуги, положений настоящего регламента, иных нормативных правовых актов, определяющих порядок выполнения административных процедур.</w:t>
      </w:r>
    </w:p>
    <w:p w:rsidR="006E626A" w:rsidRPr="006E626A" w:rsidRDefault="006E626A" w:rsidP="000E0CBA">
      <w:pPr>
        <w:autoSpaceDE w:val="0"/>
        <w:autoSpaceDN w:val="0"/>
        <w:adjustRightInd w:val="0"/>
        <w:ind w:firstLine="709"/>
        <w:jc w:val="both"/>
        <w:rPr>
          <w:sz w:val="28"/>
          <w:szCs w:val="28"/>
        </w:rPr>
      </w:pPr>
      <w:r w:rsidRPr="006E626A">
        <w:rPr>
          <w:sz w:val="28"/>
          <w:szCs w:val="28"/>
        </w:rPr>
        <w:t>Результаты проверки оформляются в виде акта, в котором отмечаются выявленные недостатки в действиях должностных лиц инспекции при предоставлении государственной услуги и предложения по их устранению.</w:t>
      </w:r>
    </w:p>
    <w:p w:rsidR="006E626A" w:rsidRPr="006E626A" w:rsidRDefault="006E626A" w:rsidP="000E0CBA">
      <w:pPr>
        <w:autoSpaceDE w:val="0"/>
        <w:autoSpaceDN w:val="0"/>
        <w:adjustRightInd w:val="0"/>
        <w:ind w:firstLine="709"/>
        <w:jc w:val="both"/>
        <w:rPr>
          <w:sz w:val="28"/>
          <w:szCs w:val="28"/>
        </w:rPr>
      </w:pPr>
      <w:r w:rsidRPr="006E626A">
        <w:rPr>
          <w:sz w:val="28"/>
          <w:szCs w:val="28"/>
        </w:rPr>
        <w:t>По результатам проверок указанные лица дают указания по устранению выявленных нарушений и контролируют их исполнение, о чем составляется акт об устранении нарушений.</w:t>
      </w:r>
    </w:p>
    <w:p w:rsidR="006E626A" w:rsidRPr="006E626A" w:rsidRDefault="006E626A" w:rsidP="000E0CBA">
      <w:pPr>
        <w:autoSpaceDE w:val="0"/>
        <w:autoSpaceDN w:val="0"/>
        <w:adjustRightInd w:val="0"/>
        <w:ind w:firstLine="709"/>
        <w:jc w:val="both"/>
        <w:rPr>
          <w:sz w:val="28"/>
          <w:szCs w:val="28"/>
        </w:rPr>
      </w:pPr>
      <w:r w:rsidRPr="006E626A">
        <w:rPr>
          <w:sz w:val="28"/>
          <w:szCs w:val="28"/>
        </w:rPr>
        <w:t>4.2. Контроль полноты и качества предоставления государственной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инспекции.</w:t>
      </w: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Плановые проверки полноты и качества предоставления государственной услуги проводятся </w:t>
      </w:r>
      <w:r w:rsidR="000E0CBA">
        <w:rPr>
          <w:sz w:val="28"/>
          <w:szCs w:val="28"/>
        </w:rPr>
        <w:t xml:space="preserve">первым </w:t>
      </w:r>
      <w:r w:rsidRPr="006E626A">
        <w:rPr>
          <w:sz w:val="28"/>
          <w:szCs w:val="28"/>
        </w:rPr>
        <w:t>заместителем начальника инспекции, начальником отдела методического и информационно-аналитического обеспечения инспекции в сроки, устанавливаемые начальником инспекции (но не реже одного раза в год).</w:t>
      </w:r>
    </w:p>
    <w:p w:rsidR="006E626A" w:rsidRPr="006E626A" w:rsidRDefault="006E626A" w:rsidP="000E0CBA">
      <w:pPr>
        <w:autoSpaceDE w:val="0"/>
        <w:autoSpaceDN w:val="0"/>
        <w:adjustRightInd w:val="0"/>
        <w:ind w:firstLine="709"/>
        <w:jc w:val="both"/>
        <w:rPr>
          <w:sz w:val="28"/>
          <w:szCs w:val="28"/>
        </w:rPr>
      </w:pPr>
      <w:r w:rsidRPr="006E626A">
        <w:rPr>
          <w:sz w:val="28"/>
          <w:szCs w:val="28"/>
        </w:rPr>
        <w:t>Внеплановые проверки полноты и качества предоставления государственной услуги могут проводиться по поручению начальника инспекции в случае поступления обращений, содержащих жалобы на действия (бездействие) или решения должностных лиц инспекции.</w:t>
      </w: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По поручению начальника инспекции внеплановые проверки проводятся </w:t>
      </w:r>
      <w:r w:rsidR="000E0CBA">
        <w:rPr>
          <w:sz w:val="28"/>
          <w:szCs w:val="28"/>
        </w:rPr>
        <w:t xml:space="preserve">первым </w:t>
      </w:r>
      <w:r w:rsidRPr="006E626A">
        <w:rPr>
          <w:sz w:val="28"/>
          <w:szCs w:val="28"/>
        </w:rPr>
        <w:t>заместителем начальника инспекции, начальником отдела методического и информационно-аналитического обеспечения инспекции в срок, указанный в поручении.</w:t>
      </w:r>
    </w:p>
    <w:p w:rsidR="006E626A" w:rsidRPr="006E626A" w:rsidRDefault="006E626A" w:rsidP="000E0CBA">
      <w:pPr>
        <w:autoSpaceDE w:val="0"/>
        <w:autoSpaceDN w:val="0"/>
        <w:adjustRightInd w:val="0"/>
        <w:ind w:firstLine="709"/>
        <w:jc w:val="both"/>
        <w:rPr>
          <w:sz w:val="28"/>
          <w:szCs w:val="28"/>
        </w:rPr>
      </w:pPr>
      <w:r w:rsidRPr="006E626A">
        <w:rPr>
          <w:sz w:val="28"/>
          <w:szCs w:val="28"/>
        </w:rPr>
        <w:t>4.3. По результатам контроля принимается решение по устранению допущенных нарушений, наложению дисциплинарных взысканий на должностных лиц инспекции, ответственных за предоставление государственной услуги, а также подготовке предложений по изменению положений настоящего регламента.</w:t>
      </w:r>
    </w:p>
    <w:p w:rsidR="006E626A" w:rsidRPr="006E626A" w:rsidRDefault="006E626A" w:rsidP="000E0CBA">
      <w:pPr>
        <w:autoSpaceDE w:val="0"/>
        <w:autoSpaceDN w:val="0"/>
        <w:adjustRightInd w:val="0"/>
        <w:ind w:firstLine="709"/>
        <w:jc w:val="both"/>
        <w:rPr>
          <w:sz w:val="28"/>
          <w:szCs w:val="28"/>
        </w:rPr>
      </w:pPr>
      <w:r w:rsidRPr="006E626A">
        <w:rPr>
          <w:sz w:val="28"/>
          <w:szCs w:val="28"/>
        </w:rPr>
        <w:t>4.4. В случае, если проверка проводилась на основании обращения заявителя</w:t>
      </w:r>
      <w:r w:rsidR="00831180">
        <w:rPr>
          <w:sz w:val="28"/>
          <w:szCs w:val="28"/>
        </w:rPr>
        <w:t>,</w:t>
      </w:r>
      <w:r w:rsidRPr="006E626A">
        <w:rPr>
          <w:sz w:val="28"/>
          <w:szCs w:val="28"/>
        </w:rPr>
        <w:t xml:space="preserve"> чьи права и интересы нарушены, инспекция обязана сообщить заявителю в письменной форме о мерах по устранению допущенных нарушений, а также о мерах, принятых в отношении виновных в нарушении законодательства Российской Федерации должностных лиц, в течение 10 дней со дня принятия таких мер.</w:t>
      </w:r>
    </w:p>
    <w:p w:rsidR="006E626A" w:rsidRDefault="006E626A" w:rsidP="009D5BA5">
      <w:pPr>
        <w:autoSpaceDE w:val="0"/>
        <w:autoSpaceDN w:val="0"/>
        <w:adjustRightInd w:val="0"/>
        <w:ind w:firstLine="540"/>
        <w:jc w:val="both"/>
        <w:rPr>
          <w:sz w:val="28"/>
          <w:szCs w:val="28"/>
        </w:rPr>
      </w:pPr>
    </w:p>
    <w:p w:rsidR="0021048A" w:rsidRDefault="0021048A" w:rsidP="009D5BA5">
      <w:pPr>
        <w:autoSpaceDE w:val="0"/>
        <w:autoSpaceDN w:val="0"/>
        <w:adjustRightInd w:val="0"/>
        <w:ind w:firstLine="540"/>
        <w:jc w:val="both"/>
        <w:rPr>
          <w:sz w:val="28"/>
          <w:szCs w:val="28"/>
        </w:rPr>
      </w:pPr>
    </w:p>
    <w:p w:rsidR="0021048A" w:rsidRPr="006E626A" w:rsidRDefault="0021048A" w:rsidP="009D5BA5">
      <w:pPr>
        <w:autoSpaceDE w:val="0"/>
        <w:autoSpaceDN w:val="0"/>
        <w:adjustRightInd w:val="0"/>
        <w:ind w:firstLine="540"/>
        <w:jc w:val="both"/>
        <w:rPr>
          <w:sz w:val="28"/>
          <w:szCs w:val="28"/>
        </w:rPr>
      </w:pPr>
    </w:p>
    <w:p w:rsidR="006E626A" w:rsidRPr="000E0CBA" w:rsidRDefault="006E626A" w:rsidP="009D5BA5">
      <w:pPr>
        <w:autoSpaceDE w:val="0"/>
        <w:autoSpaceDN w:val="0"/>
        <w:adjustRightInd w:val="0"/>
        <w:jc w:val="center"/>
        <w:outlineLvl w:val="0"/>
        <w:rPr>
          <w:b/>
          <w:bCs/>
          <w:sz w:val="28"/>
          <w:szCs w:val="28"/>
        </w:rPr>
      </w:pPr>
      <w:r w:rsidRPr="000E0CBA">
        <w:rPr>
          <w:b/>
          <w:bCs/>
          <w:sz w:val="28"/>
          <w:szCs w:val="28"/>
        </w:rPr>
        <w:lastRenderedPageBreak/>
        <w:t>5. Порядок досудебного (внесудебного) обжалования действий</w:t>
      </w:r>
    </w:p>
    <w:p w:rsidR="006E626A" w:rsidRPr="000E0CBA" w:rsidRDefault="006E626A" w:rsidP="009D5BA5">
      <w:pPr>
        <w:autoSpaceDE w:val="0"/>
        <w:autoSpaceDN w:val="0"/>
        <w:adjustRightInd w:val="0"/>
        <w:jc w:val="center"/>
        <w:rPr>
          <w:b/>
          <w:bCs/>
          <w:sz w:val="28"/>
          <w:szCs w:val="28"/>
        </w:rPr>
      </w:pPr>
      <w:r w:rsidRPr="000E0CBA">
        <w:rPr>
          <w:b/>
          <w:bCs/>
          <w:sz w:val="28"/>
          <w:szCs w:val="28"/>
        </w:rPr>
        <w:t>(бездействия) и решений, осуществляемых (принимаемых)</w:t>
      </w:r>
    </w:p>
    <w:p w:rsidR="006E626A" w:rsidRPr="000E0CBA" w:rsidRDefault="006E626A" w:rsidP="009D5BA5">
      <w:pPr>
        <w:autoSpaceDE w:val="0"/>
        <w:autoSpaceDN w:val="0"/>
        <w:adjustRightInd w:val="0"/>
        <w:jc w:val="center"/>
        <w:rPr>
          <w:b/>
          <w:bCs/>
          <w:sz w:val="28"/>
          <w:szCs w:val="28"/>
        </w:rPr>
      </w:pPr>
      <w:r w:rsidRPr="000E0CBA">
        <w:rPr>
          <w:b/>
          <w:bCs/>
          <w:sz w:val="28"/>
          <w:szCs w:val="28"/>
        </w:rPr>
        <w:t>в ходе предоставления государственной услуги</w:t>
      </w:r>
    </w:p>
    <w:p w:rsidR="006E626A" w:rsidRPr="006E626A" w:rsidRDefault="006E626A" w:rsidP="009D5BA5">
      <w:pPr>
        <w:autoSpaceDE w:val="0"/>
        <w:autoSpaceDN w:val="0"/>
        <w:adjustRightInd w:val="0"/>
        <w:ind w:firstLine="540"/>
        <w:jc w:val="both"/>
        <w:rPr>
          <w:sz w:val="28"/>
          <w:szCs w:val="28"/>
        </w:rPr>
      </w:pPr>
    </w:p>
    <w:p w:rsidR="006E626A" w:rsidRPr="006E626A" w:rsidRDefault="006E626A" w:rsidP="000E0CBA">
      <w:pPr>
        <w:autoSpaceDE w:val="0"/>
        <w:autoSpaceDN w:val="0"/>
        <w:adjustRightInd w:val="0"/>
        <w:ind w:firstLine="709"/>
        <w:jc w:val="both"/>
        <w:rPr>
          <w:sz w:val="28"/>
          <w:szCs w:val="28"/>
        </w:rPr>
      </w:pPr>
      <w:r w:rsidRPr="006E626A">
        <w:rPr>
          <w:sz w:val="28"/>
          <w:szCs w:val="28"/>
        </w:rPr>
        <w:t>5.1. Заявитель вправе обжаловать действия (бездействие) и решения, принятые (осуществляемые) в ходе предоставления государственной услуги.</w:t>
      </w: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5.2. Предметом досудебного (внесудебного) обжалования являются действия (бездействие) и решения, принятые (осуществляемые) должностным лицом (должностными лицами) инспекции в ходе предоставления государственной услуги на основании </w:t>
      </w:r>
      <w:r w:rsidR="008E71C1">
        <w:rPr>
          <w:sz w:val="28"/>
          <w:szCs w:val="28"/>
        </w:rPr>
        <w:t>настоящего</w:t>
      </w:r>
      <w:r w:rsidRPr="006E626A">
        <w:rPr>
          <w:sz w:val="28"/>
          <w:szCs w:val="28"/>
        </w:rPr>
        <w:t xml:space="preserve"> регламента, в том числе в следующих случаях:</w:t>
      </w:r>
    </w:p>
    <w:p w:rsidR="006E626A" w:rsidRPr="006E626A" w:rsidRDefault="006E626A" w:rsidP="000E0CBA">
      <w:pPr>
        <w:autoSpaceDE w:val="0"/>
        <w:autoSpaceDN w:val="0"/>
        <w:adjustRightInd w:val="0"/>
        <w:ind w:firstLine="709"/>
        <w:jc w:val="both"/>
        <w:rPr>
          <w:sz w:val="28"/>
          <w:szCs w:val="28"/>
        </w:rPr>
      </w:pPr>
      <w:r w:rsidRPr="006E626A">
        <w:rPr>
          <w:sz w:val="28"/>
          <w:szCs w:val="28"/>
        </w:rPr>
        <w:t>1) нарушение срока регистрации заявления (запроса) о предоставлении государственной услуги;</w:t>
      </w:r>
    </w:p>
    <w:p w:rsidR="006E626A" w:rsidRPr="006E626A" w:rsidRDefault="006E626A" w:rsidP="000E0CBA">
      <w:pPr>
        <w:autoSpaceDE w:val="0"/>
        <w:autoSpaceDN w:val="0"/>
        <w:adjustRightInd w:val="0"/>
        <w:ind w:firstLine="709"/>
        <w:jc w:val="both"/>
        <w:rPr>
          <w:sz w:val="28"/>
          <w:szCs w:val="28"/>
        </w:rPr>
      </w:pPr>
      <w:r w:rsidRPr="006E626A">
        <w:rPr>
          <w:sz w:val="28"/>
          <w:szCs w:val="28"/>
        </w:rPr>
        <w:t>2) нарушение срока предоставления государственной услуги;</w:t>
      </w:r>
    </w:p>
    <w:p w:rsidR="006E626A" w:rsidRPr="006E626A" w:rsidRDefault="006E626A" w:rsidP="000E0CBA">
      <w:pPr>
        <w:autoSpaceDE w:val="0"/>
        <w:autoSpaceDN w:val="0"/>
        <w:adjustRightInd w:val="0"/>
        <w:ind w:firstLine="709"/>
        <w:jc w:val="both"/>
        <w:rPr>
          <w:sz w:val="28"/>
          <w:szCs w:val="28"/>
        </w:rPr>
      </w:pPr>
      <w:r w:rsidRPr="006E626A">
        <w:rPr>
          <w:sz w:val="28"/>
          <w:szCs w:val="28"/>
        </w:rPr>
        <w:t>3) требования у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w:t>
      </w:r>
      <w:r w:rsidR="000E0CBA">
        <w:rPr>
          <w:sz w:val="28"/>
          <w:szCs w:val="28"/>
        </w:rPr>
        <w:t xml:space="preserve"> - Кузбасса</w:t>
      </w:r>
      <w:r w:rsidRPr="006E626A">
        <w:rPr>
          <w:sz w:val="28"/>
          <w:szCs w:val="28"/>
        </w:rPr>
        <w:t>;</w:t>
      </w:r>
    </w:p>
    <w:p w:rsidR="006E626A" w:rsidRPr="006E626A" w:rsidRDefault="006E626A" w:rsidP="000E0CBA">
      <w:pPr>
        <w:autoSpaceDE w:val="0"/>
        <w:autoSpaceDN w:val="0"/>
        <w:adjustRightInd w:val="0"/>
        <w:ind w:firstLine="709"/>
        <w:jc w:val="both"/>
        <w:rPr>
          <w:sz w:val="28"/>
          <w:szCs w:val="28"/>
        </w:rPr>
      </w:pPr>
      <w:r w:rsidRPr="006E62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w:t>
      </w:r>
      <w:r w:rsidR="000E0CBA">
        <w:rPr>
          <w:sz w:val="28"/>
          <w:szCs w:val="28"/>
        </w:rPr>
        <w:t xml:space="preserve"> - Кузбасса</w:t>
      </w:r>
      <w:r w:rsidRPr="006E626A">
        <w:rPr>
          <w:sz w:val="28"/>
          <w:szCs w:val="28"/>
        </w:rPr>
        <w:t xml:space="preserve"> у заявителя;</w:t>
      </w:r>
    </w:p>
    <w:p w:rsidR="006E626A" w:rsidRPr="006E626A" w:rsidRDefault="006E626A" w:rsidP="000E0CBA">
      <w:pPr>
        <w:autoSpaceDE w:val="0"/>
        <w:autoSpaceDN w:val="0"/>
        <w:adjustRightInd w:val="0"/>
        <w:ind w:firstLine="709"/>
        <w:jc w:val="both"/>
        <w:rPr>
          <w:sz w:val="28"/>
          <w:szCs w:val="28"/>
        </w:rPr>
      </w:pPr>
      <w:r w:rsidRPr="006E626A">
        <w:rPr>
          <w:sz w:val="28"/>
          <w:szCs w:val="28"/>
        </w:rP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Кемеровской области</w:t>
      </w:r>
      <w:r w:rsidR="000E0CBA">
        <w:rPr>
          <w:sz w:val="28"/>
          <w:szCs w:val="28"/>
        </w:rPr>
        <w:t xml:space="preserve"> - Кузбасса</w:t>
      </w:r>
      <w:r w:rsidRPr="006E626A">
        <w:rPr>
          <w:sz w:val="28"/>
          <w:szCs w:val="28"/>
        </w:rPr>
        <w:t>;</w:t>
      </w: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6) </w:t>
      </w:r>
      <w:r w:rsidRPr="00D17D9B">
        <w:rPr>
          <w:sz w:val="28"/>
          <w:szCs w:val="28"/>
        </w:rPr>
        <w:t>требование</w:t>
      </w:r>
      <w:r w:rsidRPr="006E626A">
        <w:rPr>
          <w:sz w:val="28"/>
          <w:szCs w:val="28"/>
        </w:rPr>
        <w:t xml:space="preserve">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r w:rsidR="000E0CBA">
        <w:rPr>
          <w:sz w:val="28"/>
          <w:szCs w:val="28"/>
        </w:rPr>
        <w:t xml:space="preserve"> - Кузбасса</w:t>
      </w:r>
      <w:r w:rsidRPr="006E626A">
        <w:rPr>
          <w:sz w:val="28"/>
          <w:szCs w:val="28"/>
        </w:rPr>
        <w:t>;</w:t>
      </w: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7) отказ инспекции, </w:t>
      </w:r>
      <w:r w:rsidR="00831180">
        <w:rPr>
          <w:sz w:val="28"/>
          <w:szCs w:val="28"/>
        </w:rPr>
        <w:t>п</w:t>
      </w:r>
      <w:r w:rsidRPr="006E626A">
        <w:rPr>
          <w:sz w:val="28"/>
          <w:szCs w:val="28"/>
        </w:rPr>
        <w:t>редоставляющей государственную услугу,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E626A" w:rsidRPr="006E626A" w:rsidRDefault="006E626A" w:rsidP="000E0CBA">
      <w:pPr>
        <w:autoSpaceDE w:val="0"/>
        <w:autoSpaceDN w:val="0"/>
        <w:adjustRightInd w:val="0"/>
        <w:ind w:firstLine="709"/>
        <w:jc w:val="both"/>
        <w:rPr>
          <w:sz w:val="28"/>
          <w:szCs w:val="28"/>
        </w:rPr>
      </w:pPr>
      <w:r w:rsidRPr="006E626A">
        <w:rPr>
          <w:sz w:val="28"/>
          <w:szCs w:val="28"/>
        </w:rPr>
        <w:t>5.3. Основанием для начала процедуры досудебного (внесудебного) обжалования является поступление в инспекцию жалобы на действия (бездействие) и решения, принятые (осуществляемые) в ходе предоставления государственной услуги.</w:t>
      </w:r>
    </w:p>
    <w:p w:rsidR="006E626A" w:rsidRPr="006E626A" w:rsidRDefault="006E626A" w:rsidP="000E0CBA">
      <w:pPr>
        <w:autoSpaceDE w:val="0"/>
        <w:autoSpaceDN w:val="0"/>
        <w:adjustRightInd w:val="0"/>
        <w:ind w:firstLine="709"/>
        <w:jc w:val="both"/>
        <w:rPr>
          <w:sz w:val="28"/>
          <w:szCs w:val="28"/>
        </w:rPr>
      </w:pPr>
      <w:r w:rsidRPr="006E626A">
        <w:rPr>
          <w:sz w:val="28"/>
          <w:szCs w:val="28"/>
        </w:rPr>
        <w:t>5.4. Жалоба заявителя должна содержать следующую информацию:</w:t>
      </w: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1) наименование органа, предоставляющего государственную услугу, фамилию, имя, отчество должностного лица инспекции (при </w:t>
      </w:r>
      <w:r w:rsidRPr="006E626A">
        <w:rPr>
          <w:sz w:val="28"/>
          <w:szCs w:val="28"/>
        </w:rPr>
        <w:lastRenderedPageBreak/>
        <w:t>наличии информации), решения и действия (бездействие) которых обжалуются;</w:t>
      </w:r>
    </w:p>
    <w:p w:rsidR="006E626A" w:rsidRPr="006E626A" w:rsidRDefault="006E626A" w:rsidP="000E0CBA">
      <w:pPr>
        <w:autoSpaceDE w:val="0"/>
        <w:autoSpaceDN w:val="0"/>
        <w:adjustRightInd w:val="0"/>
        <w:ind w:firstLine="709"/>
        <w:jc w:val="both"/>
        <w:rPr>
          <w:sz w:val="28"/>
          <w:szCs w:val="28"/>
        </w:rPr>
      </w:pPr>
      <w:r w:rsidRPr="006E626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26A" w:rsidRPr="006E626A" w:rsidRDefault="006E626A" w:rsidP="000E0CBA">
      <w:pPr>
        <w:autoSpaceDE w:val="0"/>
        <w:autoSpaceDN w:val="0"/>
        <w:adjustRightInd w:val="0"/>
        <w:ind w:firstLine="709"/>
        <w:jc w:val="both"/>
        <w:rPr>
          <w:sz w:val="28"/>
          <w:szCs w:val="28"/>
        </w:rPr>
      </w:pPr>
      <w:r w:rsidRPr="006E626A">
        <w:rPr>
          <w:sz w:val="28"/>
          <w:szCs w:val="28"/>
        </w:rPr>
        <w:t>3) сведения об обжалуемых решениях и действиях (бездействии) инспекции, предоставляющей государственную услугу, ее должностного лица;</w:t>
      </w:r>
    </w:p>
    <w:p w:rsidR="006E626A" w:rsidRPr="006E626A" w:rsidRDefault="006E626A" w:rsidP="000E0CBA">
      <w:pPr>
        <w:autoSpaceDE w:val="0"/>
        <w:autoSpaceDN w:val="0"/>
        <w:adjustRightInd w:val="0"/>
        <w:ind w:firstLine="709"/>
        <w:jc w:val="both"/>
        <w:rPr>
          <w:sz w:val="28"/>
          <w:szCs w:val="28"/>
        </w:rPr>
      </w:pPr>
      <w:r w:rsidRPr="006E626A">
        <w:rPr>
          <w:sz w:val="28"/>
          <w:szCs w:val="28"/>
        </w:rPr>
        <w:t>4) доводы, на основании которых заявитель не согласен с решением и действием (бездействием) инспекции, предоставляющей государственную услугу, ее должностного лица. Заявителем могут быть представлены документы (при наличии), подтверждающие доводы заявителя, либо их копии.</w:t>
      </w:r>
    </w:p>
    <w:p w:rsidR="006E626A" w:rsidRPr="006E626A" w:rsidRDefault="006E626A" w:rsidP="000E0CBA">
      <w:pPr>
        <w:autoSpaceDE w:val="0"/>
        <w:autoSpaceDN w:val="0"/>
        <w:adjustRightInd w:val="0"/>
        <w:ind w:firstLine="709"/>
        <w:jc w:val="both"/>
        <w:rPr>
          <w:sz w:val="28"/>
          <w:szCs w:val="28"/>
        </w:rPr>
      </w:pPr>
      <w:bookmarkStart w:id="5" w:name="Par252"/>
      <w:bookmarkEnd w:id="5"/>
      <w:r w:rsidRPr="006E626A">
        <w:rPr>
          <w:sz w:val="28"/>
          <w:szCs w:val="28"/>
        </w:rPr>
        <w:t>5.</w:t>
      </w:r>
      <w:r w:rsidR="000E0CBA">
        <w:rPr>
          <w:sz w:val="28"/>
          <w:szCs w:val="28"/>
        </w:rPr>
        <w:t>5</w:t>
      </w:r>
      <w:r w:rsidRPr="006E626A">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626A" w:rsidRPr="006E626A" w:rsidRDefault="006E626A" w:rsidP="000E0CBA">
      <w:pPr>
        <w:autoSpaceDE w:val="0"/>
        <w:autoSpaceDN w:val="0"/>
        <w:adjustRightInd w:val="0"/>
        <w:ind w:firstLine="709"/>
        <w:jc w:val="both"/>
        <w:rPr>
          <w:sz w:val="28"/>
          <w:szCs w:val="28"/>
        </w:rPr>
      </w:pPr>
      <w:r w:rsidRPr="006E626A">
        <w:rPr>
          <w:sz w:val="28"/>
          <w:szCs w:val="28"/>
        </w:rPr>
        <w:t>а) оформленная в соответствии с законодательством Российской Федерации доверенность (для физических лиц);</w:t>
      </w:r>
    </w:p>
    <w:p w:rsidR="006E626A" w:rsidRPr="006E626A" w:rsidRDefault="006E626A" w:rsidP="000E0CBA">
      <w:pPr>
        <w:autoSpaceDE w:val="0"/>
        <w:autoSpaceDN w:val="0"/>
        <w:adjustRightInd w:val="0"/>
        <w:ind w:firstLine="709"/>
        <w:jc w:val="both"/>
        <w:rPr>
          <w:sz w:val="28"/>
          <w:szCs w:val="28"/>
        </w:rPr>
      </w:pPr>
      <w:r w:rsidRPr="006E626A">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626A" w:rsidRPr="006E626A" w:rsidRDefault="006E626A" w:rsidP="000E0CBA">
      <w:pPr>
        <w:autoSpaceDE w:val="0"/>
        <w:autoSpaceDN w:val="0"/>
        <w:adjustRightInd w:val="0"/>
        <w:ind w:firstLine="709"/>
        <w:jc w:val="both"/>
        <w:rPr>
          <w:sz w:val="28"/>
          <w:szCs w:val="28"/>
        </w:rPr>
      </w:pPr>
      <w:r w:rsidRPr="006E626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26A" w:rsidRPr="006E626A" w:rsidRDefault="006E626A" w:rsidP="000E0CBA">
      <w:pPr>
        <w:autoSpaceDE w:val="0"/>
        <w:autoSpaceDN w:val="0"/>
        <w:adjustRightInd w:val="0"/>
        <w:ind w:firstLine="709"/>
        <w:jc w:val="both"/>
        <w:rPr>
          <w:sz w:val="28"/>
          <w:szCs w:val="28"/>
        </w:rPr>
      </w:pPr>
      <w:r w:rsidRPr="006E626A">
        <w:rPr>
          <w:sz w:val="28"/>
          <w:szCs w:val="28"/>
        </w:rPr>
        <w:t>5.</w:t>
      </w:r>
      <w:r w:rsidR="000E0CBA">
        <w:rPr>
          <w:sz w:val="28"/>
          <w:szCs w:val="28"/>
        </w:rPr>
        <w:t>6</w:t>
      </w:r>
      <w:r w:rsidRPr="006E626A">
        <w:rPr>
          <w:sz w:val="28"/>
          <w:szCs w:val="28"/>
        </w:rPr>
        <w:t>. Жалоба заявителя должна быть адресована в инспекцию либо начальнику инспекции.</w:t>
      </w:r>
    </w:p>
    <w:p w:rsidR="006E626A" w:rsidRPr="006E626A" w:rsidRDefault="006E626A" w:rsidP="000E0CBA">
      <w:pPr>
        <w:autoSpaceDE w:val="0"/>
        <w:autoSpaceDN w:val="0"/>
        <w:adjustRightInd w:val="0"/>
        <w:ind w:firstLine="709"/>
        <w:jc w:val="both"/>
        <w:rPr>
          <w:sz w:val="28"/>
          <w:szCs w:val="28"/>
        </w:rPr>
      </w:pPr>
      <w:r w:rsidRPr="006E626A">
        <w:rPr>
          <w:sz w:val="28"/>
          <w:szCs w:val="28"/>
        </w:rPr>
        <w:t>5.</w:t>
      </w:r>
      <w:r w:rsidR="000E0CBA">
        <w:rPr>
          <w:sz w:val="28"/>
          <w:szCs w:val="28"/>
        </w:rPr>
        <w:t>7</w:t>
      </w:r>
      <w:r w:rsidRPr="006E626A">
        <w:rPr>
          <w:sz w:val="28"/>
          <w:szCs w:val="28"/>
        </w:rPr>
        <w:t>. Жалоба подается в письменной форме на бумажном носителе почтовым отправлением либо непосредственно в приемную инспекции</w:t>
      </w:r>
      <w:r w:rsidR="002E2927">
        <w:rPr>
          <w:sz w:val="28"/>
          <w:szCs w:val="28"/>
        </w:rPr>
        <w:t>.</w:t>
      </w:r>
    </w:p>
    <w:p w:rsidR="006E626A" w:rsidRPr="006E626A" w:rsidRDefault="006E626A" w:rsidP="000E0CBA">
      <w:pPr>
        <w:autoSpaceDE w:val="0"/>
        <w:autoSpaceDN w:val="0"/>
        <w:adjustRightInd w:val="0"/>
        <w:ind w:firstLine="709"/>
        <w:jc w:val="both"/>
        <w:rPr>
          <w:sz w:val="28"/>
          <w:szCs w:val="28"/>
        </w:rPr>
      </w:pPr>
      <w:r w:rsidRPr="006E626A">
        <w:rPr>
          <w:sz w:val="28"/>
          <w:szCs w:val="28"/>
        </w:rPr>
        <w:t>В электронной форме жалоба может быть подана заявителем по адресу электронной почты инспекции: igsnko@ako.ru либо посредством</w:t>
      </w:r>
      <w:r w:rsidR="00831180">
        <w:rPr>
          <w:sz w:val="28"/>
          <w:szCs w:val="28"/>
        </w:rPr>
        <w:t xml:space="preserve"> Сайта, федерального реестра, ЕПГУ. </w:t>
      </w:r>
      <w:r w:rsidRPr="006E626A">
        <w:rPr>
          <w:sz w:val="28"/>
          <w:szCs w:val="28"/>
        </w:rPr>
        <w:t>Также жалоба может быть принята при личном приеме заявителя</w:t>
      </w:r>
      <w:r w:rsidR="00292066">
        <w:rPr>
          <w:sz w:val="28"/>
          <w:szCs w:val="28"/>
        </w:rPr>
        <w:t>.</w:t>
      </w:r>
      <w:r w:rsidRPr="006E626A">
        <w:rPr>
          <w:sz w:val="28"/>
          <w:szCs w:val="28"/>
        </w:rPr>
        <w:t xml:space="preserve"> </w:t>
      </w:r>
    </w:p>
    <w:p w:rsidR="006E626A" w:rsidRPr="006E626A" w:rsidRDefault="006E626A" w:rsidP="000E0CBA">
      <w:pPr>
        <w:autoSpaceDE w:val="0"/>
        <w:autoSpaceDN w:val="0"/>
        <w:adjustRightInd w:val="0"/>
        <w:ind w:firstLine="709"/>
        <w:jc w:val="both"/>
        <w:rPr>
          <w:sz w:val="28"/>
          <w:szCs w:val="28"/>
        </w:rPr>
      </w:pPr>
      <w:r w:rsidRPr="006E626A">
        <w:rPr>
          <w:sz w:val="28"/>
          <w:szCs w:val="28"/>
        </w:rPr>
        <w:t>5.</w:t>
      </w:r>
      <w:r w:rsidR="00AF78CF">
        <w:rPr>
          <w:sz w:val="28"/>
          <w:szCs w:val="28"/>
        </w:rPr>
        <w:t>8</w:t>
      </w:r>
      <w:r w:rsidRPr="006E626A">
        <w:rPr>
          <w:sz w:val="28"/>
          <w:szCs w:val="28"/>
        </w:rPr>
        <w:t xml:space="preserve">. При подаче жалобы в электронном виде документы, указанные в </w:t>
      </w:r>
      <w:hyperlink w:anchor="Par252" w:history="1">
        <w:r w:rsidRPr="00D268C8">
          <w:rPr>
            <w:sz w:val="28"/>
            <w:szCs w:val="28"/>
          </w:rPr>
          <w:t>пункте 5.</w:t>
        </w:r>
      </w:hyperlink>
      <w:r w:rsidR="00AF78CF" w:rsidRPr="00D268C8">
        <w:rPr>
          <w:sz w:val="28"/>
          <w:szCs w:val="28"/>
        </w:rPr>
        <w:t>5</w:t>
      </w:r>
      <w:r w:rsidRPr="006E626A">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626A" w:rsidRPr="006E626A" w:rsidRDefault="006E626A" w:rsidP="000E0CBA">
      <w:pPr>
        <w:autoSpaceDE w:val="0"/>
        <w:autoSpaceDN w:val="0"/>
        <w:adjustRightInd w:val="0"/>
        <w:ind w:firstLine="709"/>
        <w:jc w:val="both"/>
        <w:rPr>
          <w:sz w:val="28"/>
          <w:szCs w:val="28"/>
        </w:rPr>
      </w:pPr>
      <w:r w:rsidRPr="006E626A">
        <w:rPr>
          <w:sz w:val="28"/>
          <w:szCs w:val="28"/>
        </w:rPr>
        <w:lastRenderedPageBreak/>
        <w:t>5.</w:t>
      </w:r>
      <w:r w:rsidR="00AF78CF">
        <w:rPr>
          <w:sz w:val="28"/>
          <w:szCs w:val="28"/>
        </w:rPr>
        <w:t>9</w:t>
      </w:r>
      <w:r w:rsidRPr="006E626A">
        <w:rPr>
          <w:sz w:val="28"/>
          <w:szCs w:val="28"/>
        </w:rPr>
        <w:t>. Поступившая в инспекцию жалоба регистрируется в течение одного рабочего дня с момента поступления.</w:t>
      </w:r>
    </w:p>
    <w:p w:rsidR="006E626A" w:rsidRPr="006E626A" w:rsidRDefault="006E626A" w:rsidP="000E0CBA">
      <w:pPr>
        <w:autoSpaceDE w:val="0"/>
        <w:autoSpaceDN w:val="0"/>
        <w:adjustRightInd w:val="0"/>
        <w:ind w:firstLine="709"/>
        <w:jc w:val="both"/>
        <w:rPr>
          <w:sz w:val="28"/>
          <w:szCs w:val="28"/>
        </w:rPr>
      </w:pPr>
      <w:r w:rsidRPr="006E626A">
        <w:rPr>
          <w:sz w:val="28"/>
          <w:szCs w:val="28"/>
        </w:rPr>
        <w:t>Жалоба, поданная в инспекцию,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нарушений - в течение 5 рабочих дней со дня ее регистрации.</w:t>
      </w:r>
    </w:p>
    <w:p w:rsidR="006E626A" w:rsidRPr="006E626A" w:rsidRDefault="006E626A" w:rsidP="000E0CBA">
      <w:pPr>
        <w:autoSpaceDE w:val="0"/>
        <w:autoSpaceDN w:val="0"/>
        <w:adjustRightInd w:val="0"/>
        <w:ind w:firstLine="709"/>
        <w:jc w:val="both"/>
        <w:rPr>
          <w:sz w:val="28"/>
          <w:szCs w:val="28"/>
        </w:rPr>
      </w:pPr>
      <w:r w:rsidRPr="006E626A">
        <w:rPr>
          <w:sz w:val="28"/>
          <w:szCs w:val="28"/>
        </w:rPr>
        <w:t>5.</w:t>
      </w:r>
      <w:r w:rsidR="00AF78CF">
        <w:rPr>
          <w:sz w:val="28"/>
          <w:szCs w:val="28"/>
        </w:rPr>
        <w:t>10</w:t>
      </w:r>
      <w:r w:rsidRPr="006E626A">
        <w:rPr>
          <w:sz w:val="28"/>
          <w:szCs w:val="28"/>
        </w:rPr>
        <w:t>. В случае, если в компетенцию инспекции не входит принятие решения по жалобе, в течение 3 рабочих дней со дня ее регистрации жалоба направляется в уполномоченный на ее рассмотрение орган, о чем в письменной форме информируется заявитель.</w:t>
      </w:r>
    </w:p>
    <w:p w:rsidR="007B7BB2" w:rsidRDefault="006E626A" w:rsidP="007B7BB2">
      <w:pPr>
        <w:autoSpaceDE w:val="0"/>
        <w:autoSpaceDN w:val="0"/>
        <w:adjustRightInd w:val="0"/>
        <w:ind w:firstLine="709"/>
        <w:jc w:val="both"/>
        <w:rPr>
          <w:sz w:val="28"/>
          <w:szCs w:val="28"/>
        </w:rPr>
      </w:pPr>
      <w:r w:rsidRPr="006E626A">
        <w:rPr>
          <w:sz w:val="28"/>
          <w:szCs w:val="28"/>
        </w:rPr>
        <w:t>При этом срок рассмотрения жалобы исчисляется со дня регистрации жалобы в уполномоченном на ее рассмотрение органе.</w:t>
      </w:r>
    </w:p>
    <w:p w:rsidR="007B7BB2" w:rsidRDefault="007B7BB2" w:rsidP="007B7BB2">
      <w:pPr>
        <w:autoSpaceDE w:val="0"/>
        <w:autoSpaceDN w:val="0"/>
        <w:adjustRightInd w:val="0"/>
        <w:ind w:firstLine="709"/>
        <w:jc w:val="both"/>
        <w:rPr>
          <w:sz w:val="28"/>
          <w:szCs w:val="28"/>
        </w:rPr>
      </w:pPr>
      <w:r w:rsidRPr="00D17D9B">
        <w:rPr>
          <w:sz w:val="28"/>
          <w:szCs w:val="28"/>
        </w:rPr>
        <w:t xml:space="preserve">5.11. Заявителю обеспечивается возможность направления жалобы на решения, действия или бездействие инспекции, начальника инспекции либо специалиста </w:t>
      </w:r>
      <w:r w:rsidR="00D92032" w:rsidRPr="00D17D9B">
        <w:rPr>
          <w:sz w:val="28"/>
          <w:szCs w:val="28"/>
        </w:rPr>
        <w:t>инспекции</w:t>
      </w:r>
      <w:r w:rsidRPr="00D17D9B">
        <w:rPr>
          <w:sz w:val="28"/>
          <w:szCs w:val="28"/>
        </w:rPr>
        <w:t xml:space="preserve"> в соответствии со </w:t>
      </w:r>
      <w:hyperlink r:id="rId22" w:history="1">
        <w:r w:rsidRPr="00D17D9B">
          <w:rPr>
            <w:color w:val="0000FF"/>
            <w:sz w:val="28"/>
            <w:szCs w:val="28"/>
          </w:rPr>
          <w:t>статьей 11.2</w:t>
        </w:r>
      </w:hyperlink>
      <w:r w:rsidRPr="00D17D9B">
        <w:rPr>
          <w:sz w:val="28"/>
          <w:szCs w:val="28"/>
        </w:rPr>
        <w:t xml:space="preserve"> Федерального закона </w:t>
      </w:r>
      <w:r w:rsidR="00D92032" w:rsidRPr="00D17D9B">
        <w:rPr>
          <w:sz w:val="28"/>
          <w:szCs w:val="28"/>
        </w:rPr>
        <w:t>от 27.07.2010 №</w:t>
      </w:r>
      <w:r w:rsidRPr="00D17D9B">
        <w:rPr>
          <w:sz w:val="28"/>
          <w:szCs w:val="28"/>
        </w:rPr>
        <w:t xml:space="preserve"> 210</w:t>
      </w:r>
      <w:r w:rsidR="00D92032" w:rsidRPr="00D17D9B">
        <w:rPr>
          <w:sz w:val="28"/>
          <w:szCs w:val="28"/>
        </w:rPr>
        <w:t xml:space="preserve"> «Об организации предоставления государственных и муниципальных услуг».</w:t>
      </w:r>
    </w:p>
    <w:p w:rsidR="006E626A" w:rsidRPr="006E626A" w:rsidRDefault="006E626A" w:rsidP="000E0CBA">
      <w:pPr>
        <w:autoSpaceDE w:val="0"/>
        <w:autoSpaceDN w:val="0"/>
        <w:adjustRightInd w:val="0"/>
        <w:ind w:firstLine="709"/>
        <w:jc w:val="both"/>
        <w:rPr>
          <w:sz w:val="28"/>
          <w:szCs w:val="28"/>
        </w:rPr>
      </w:pPr>
      <w:r w:rsidRPr="006E626A">
        <w:rPr>
          <w:sz w:val="28"/>
          <w:szCs w:val="28"/>
        </w:rPr>
        <w:t>5.1</w:t>
      </w:r>
      <w:r w:rsidR="00D92032">
        <w:rPr>
          <w:sz w:val="28"/>
          <w:szCs w:val="28"/>
        </w:rPr>
        <w:t>2</w:t>
      </w:r>
      <w:r w:rsidRPr="006E626A">
        <w:rPr>
          <w:sz w:val="28"/>
          <w:szCs w:val="28"/>
        </w:rPr>
        <w:t>. По результатам рассмотрения жалобы должностное лицо инспекции принимает одно из следующих решений:</w:t>
      </w:r>
    </w:p>
    <w:p w:rsidR="006E626A" w:rsidRPr="006E626A" w:rsidRDefault="006E626A" w:rsidP="000E0CBA">
      <w:pPr>
        <w:autoSpaceDE w:val="0"/>
        <w:autoSpaceDN w:val="0"/>
        <w:adjustRightInd w:val="0"/>
        <w:ind w:firstLine="709"/>
        <w:jc w:val="both"/>
        <w:rPr>
          <w:sz w:val="28"/>
          <w:szCs w:val="28"/>
        </w:rPr>
      </w:pPr>
      <w:r w:rsidRPr="006E626A">
        <w:rPr>
          <w:sz w:val="28"/>
          <w:szCs w:val="28"/>
        </w:rPr>
        <w:t>1) удовлетворяет жалобу, в том числе в форме отмены принятого решения, исправления допущенных инспекцией опечаток и ошибок в выданных в результате предоставления государственной услуги заключении о соответствии (решении об отказе);</w:t>
      </w:r>
    </w:p>
    <w:p w:rsidR="006E626A" w:rsidRPr="006E626A" w:rsidRDefault="006E626A" w:rsidP="000E0CBA">
      <w:pPr>
        <w:autoSpaceDE w:val="0"/>
        <w:autoSpaceDN w:val="0"/>
        <w:adjustRightInd w:val="0"/>
        <w:ind w:firstLine="709"/>
        <w:jc w:val="both"/>
        <w:rPr>
          <w:sz w:val="28"/>
          <w:szCs w:val="28"/>
        </w:rPr>
      </w:pPr>
      <w:r w:rsidRPr="006E626A">
        <w:rPr>
          <w:sz w:val="28"/>
          <w:szCs w:val="28"/>
        </w:rPr>
        <w:t>2) отказывает в удовлетворении жалобы.</w:t>
      </w:r>
    </w:p>
    <w:p w:rsidR="006E626A" w:rsidRPr="006E626A" w:rsidRDefault="006E626A" w:rsidP="000E0CBA">
      <w:pPr>
        <w:autoSpaceDE w:val="0"/>
        <w:autoSpaceDN w:val="0"/>
        <w:adjustRightInd w:val="0"/>
        <w:ind w:firstLine="709"/>
        <w:jc w:val="both"/>
        <w:rPr>
          <w:sz w:val="28"/>
          <w:szCs w:val="28"/>
        </w:rPr>
      </w:pPr>
      <w:r w:rsidRPr="006E626A">
        <w:rPr>
          <w:sz w:val="28"/>
          <w:szCs w:val="28"/>
        </w:rPr>
        <w:t>5.1</w:t>
      </w:r>
      <w:r w:rsidR="00D92032">
        <w:rPr>
          <w:sz w:val="28"/>
          <w:szCs w:val="28"/>
        </w:rPr>
        <w:t>3</w:t>
      </w:r>
      <w:r w:rsidRPr="006E626A">
        <w:rPr>
          <w:sz w:val="28"/>
          <w:szCs w:val="28"/>
        </w:rPr>
        <w:t>. В ответе по результатам рассмотрения жалобы указываются:</w:t>
      </w:r>
    </w:p>
    <w:p w:rsidR="006E626A" w:rsidRPr="006E626A" w:rsidRDefault="006E626A" w:rsidP="000E0CBA">
      <w:pPr>
        <w:autoSpaceDE w:val="0"/>
        <w:autoSpaceDN w:val="0"/>
        <w:adjustRightInd w:val="0"/>
        <w:ind w:firstLine="709"/>
        <w:jc w:val="both"/>
        <w:rPr>
          <w:sz w:val="28"/>
          <w:szCs w:val="28"/>
        </w:rPr>
      </w:pPr>
      <w:r w:rsidRPr="006E626A">
        <w:rPr>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6E626A" w:rsidRPr="006E626A" w:rsidRDefault="006E626A" w:rsidP="000E0CBA">
      <w:pPr>
        <w:autoSpaceDE w:val="0"/>
        <w:autoSpaceDN w:val="0"/>
        <w:adjustRightInd w:val="0"/>
        <w:ind w:firstLine="709"/>
        <w:jc w:val="both"/>
        <w:rPr>
          <w:sz w:val="28"/>
          <w:szCs w:val="28"/>
        </w:rPr>
      </w:pPr>
      <w:r w:rsidRPr="006E626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E626A" w:rsidRPr="006E626A" w:rsidRDefault="006E626A" w:rsidP="000E0CBA">
      <w:pPr>
        <w:autoSpaceDE w:val="0"/>
        <w:autoSpaceDN w:val="0"/>
        <w:adjustRightInd w:val="0"/>
        <w:ind w:firstLine="709"/>
        <w:jc w:val="both"/>
        <w:rPr>
          <w:sz w:val="28"/>
          <w:szCs w:val="28"/>
        </w:rPr>
      </w:pPr>
      <w:r w:rsidRPr="006E626A">
        <w:rPr>
          <w:sz w:val="28"/>
          <w:szCs w:val="28"/>
        </w:rPr>
        <w:t>в) фамилия, имя, отчество (при наличии) или наименование заявителя;</w:t>
      </w:r>
    </w:p>
    <w:p w:rsidR="006E626A" w:rsidRPr="006E626A" w:rsidRDefault="006E626A" w:rsidP="000E0CBA">
      <w:pPr>
        <w:autoSpaceDE w:val="0"/>
        <w:autoSpaceDN w:val="0"/>
        <w:adjustRightInd w:val="0"/>
        <w:ind w:firstLine="709"/>
        <w:jc w:val="both"/>
        <w:rPr>
          <w:sz w:val="28"/>
          <w:szCs w:val="28"/>
        </w:rPr>
      </w:pPr>
      <w:r w:rsidRPr="006E626A">
        <w:rPr>
          <w:sz w:val="28"/>
          <w:szCs w:val="28"/>
        </w:rPr>
        <w:t>г) основания для принятия решения по жалобе;</w:t>
      </w:r>
    </w:p>
    <w:p w:rsidR="006E626A" w:rsidRPr="006E626A" w:rsidRDefault="006E626A" w:rsidP="000E0CBA">
      <w:pPr>
        <w:autoSpaceDE w:val="0"/>
        <w:autoSpaceDN w:val="0"/>
        <w:adjustRightInd w:val="0"/>
        <w:ind w:firstLine="709"/>
        <w:jc w:val="both"/>
        <w:rPr>
          <w:sz w:val="28"/>
          <w:szCs w:val="28"/>
        </w:rPr>
      </w:pPr>
      <w:r w:rsidRPr="006E626A">
        <w:rPr>
          <w:sz w:val="28"/>
          <w:szCs w:val="28"/>
        </w:rPr>
        <w:t>д) принятое по жалобе решение;</w:t>
      </w:r>
    </w:p>
    <w:p w:rsidR="006E626A" w:rsidRPr="006E626A" w:rsidRDefault="006E626A" w:rsidP="000E0CBA">
      <w:pPr>
        <w:autoSpaceDE w:val="0"/>
        <w:autoSpaceDN w:val="0"/>
        <w:adjustRightInd w:val="0"/>
        <w:ind w:firstLine="709"/>
        <w:jc w:val="both"/>
        <w:rPr>
          <w:sz w:val="28"/>
          <w:szCs w:val="28"/>
        </w:rPr>
      </w:pPr>
      <w:r w:rsidRPr="006E626A">
        <w:rPr>
          <w:sz w:val="28"/>
          <w:szCs w:val="28"/>
        </w:rPr>
        <w:t>е) в случае</w:t>
      </w:r>
      <w:r w:rsidR="00831180">
        <w:rPr>
          <w:sz w:val="28"/>
          <w:szCs w:val="28"/>
        </w:rPr>
        <w:t>,</w:t>
      </w:r>
      <w:r w:rsidRPr="006E626A">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E626A" w:rsidRPr="006E626A" w:rsidRDefault="006E626A" w:rsidP="000E0CBA">
      <w:pPr>
        <w:autoSpaceDE w:val="0"/>
        <w:autoSpaceDN w:val="0"/>
        <w:adjustRightInd w:val="0"/>
        <w:ind w:firstLine="709"/>
        <w:jc w:val="both"/>
        <w:rPr>
          <w:sz w:val="28"/>
          <w:szCs w:val="28"/>
        </w:rPr>
      </w:pPr>
      <w:r w:rsidRPr="006E626A">
        <w:rPr>
          <w:sz w:val="28"/>
          <w:szCs w:val="28"/>
        </w:rPr>
        <w:t>ж) сведения о порядке обжалования принятого по жалобе решения.</w:t>
      </w:r>
    </w:p>
    <w:p w:rsidR="006E626A" w:rsidRPr="006E626A" w:rsidRDefault="006E626A" w:rsidP="000E0CBA">
      <w:pPr>
        <w:autoSpaceDE w:val="0"/>
        <w:autoSpaceDN w:val="0"/>
        <w:adjustRightInd w:val="0"/>
        <w:ind w:firstLine="709"/>
        <w:jc w:val="both"/>
        <w:rPr>
          <w:sz w:val="28"/>
          <w:szCs w:val="28"/>
        </w:rPr>
      </w:pPr>
      <w:r w:rsidRPr="006E626A">
        <w:rPr>
          <w:sz w:val="28"/>
          <w:szCs w:val="28"/>
        </w:rPr>
        <w:t>Ответ по результатам рассмотрения жалобы подписывается уполномоченным на рассмотрение жалобы должностным лицом инспекции.</w:t>
      </w:r>
    </w:p>
    <w:p w:rsidR="006E626A" w:rsidRDefault="006E626A" w:rsidP="000E0CBA">
      <w:pPr>
        <w:autoSpaceDE w:val="0"/>
        <w:autoSpaceDN w:val="0"/>
        <w:adjustRightInd w:val="0"/>
        <w:ind w:firstLine="709"/>
        <w:jc w:val="both"/>
        <w:rPr>
          <w:sz w:val="28"/>
          <w:szCs w:val="28"/>
        </w:rPr>
      </w:pPr>
      <w:r w:rsidRPr="006E626A">
        <w:rPr>
          <w:sz w:val="28"/>
          <w:szCs w:val="28"/>
        </w:rPr>
        <w:lastRenderedPageBreak/>
        <w:t>5.1</w:t>
      </w:r>
      <w:r w:rsidR="00D92032">
        <w:rPr>
          <w:sz w:val="28"/>
          <w:szCs w:val="28"/>
        </w:rPr>
        <w:t>4</w:t>
      </w:r>
      <w:r w:rsidRPr="006E626A">
        <w:rPr>
          <w:sz w:val="28"/>
          <w:szCs w:val="28"/>
        </w:rPr>
        <w:t>. Не позднее дня, следующего за днем принятия решения, заявителю в письменной форме на бумажном носителе почтовым отправлением направляется мотивированный ответ о результатах рассмотрения жалобы.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F071E" w:rsidRPr="00BB273B" w:rsidRDefault="00A26C96" w:rsidP="00A26C96">
      <w:pPr>
        <w:pStyle w:val="ConsPlusNormal"/>
        <w:spacing w:after="0" w:line="240" w:lineRule="auto"/>
        <w:ind w:firstLine="709"/>
        <w:jc w:val="both"/>
        <w:rPr>
          <w:rFonts w:ascii="Times New Roman" w:hAnsi="Times New Roman" w:cs="Times New Roman"/>
          <w:sz w:val="28"/>
          <w:szCs w:val="28"/>
        </w:rPr>
      </w:pPr>
      <w:r w:rsidRPr="00BB273B">
        <w:rPr>
          <w:rFonts w:ascii="Times New Roman" w:hAnsi="Times New Roman" w:cs="Times New Roman"/>
          <w:sz w:val="28"/>
          <w:szCs w:val="28"/>
        </w:rPr>
        <w:t>5.1</w:t>
      </w:r>
      <w:r w:rsidR="00D92032">
        <w:rPr>
          <w:rFonts w:ascii="Times New Roman" w:hAnsi="Times New Roman" w:cs="Times New Roman"/>
          <w:sz w:val="28"/>
          <w:szCs w:val="28"/>
        </w:rPr>
        <w:t>5</w:t>
      </w:r>
      <w:r w:rsidR="005F071E" w:rsidRPr="00BB273B">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инспекцией,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F071E" w:rsidRPr="00BB273B" w:rsidRDefault="00A26C96" w:rsidP="00A26C96">
      <w:pPr>
        <w:pStyle w:val="ConsPlusNormal"/>
        <w:spacing w:after="0" w:line="240" w:lineRule="auto"/>
        <w:ind w:firstLine="709"/>
        <w:jc w:val="both"/>
        <w:rPr>
          <w:rFonts w:ascii="Times New Roman" w:hAnsi="Times New Roman" w:cs="Times New Roman"/>
          <w:sz w:val="28"/>
          <w:szCs w:val="28"/>
        </w:rPr>
      </w:pPr>
      <w:r w:rsidRPr="00BB273B">
        <w:rPr>
          <w:rFonts w:ascii="Times New Roman" w:hAnsi="Times New Roman" w:cs="Times New Roman"/>
          <w:sz w:val="28"/>
          <w:szCs w:val="28"/>
        </w:rPr>
        <w:t>5.1</w:t>
      </w:r>
      <w:r w:rsidR="00D92032">
        <w:rPr>
          <w:rFonts w:ascii="Times New Roman" w:hAnsi="Times New Roman" w:cs="Times New Roman"/>
          <w:sz w:val="28"/>
          <w:szCs w:val="28"/>
        </w:rPr>
        <w:t>6</w:t>
      </w:r>
      <w:r w:rsidR="005F071E" w:rsidRPr="00BB273B">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2FBE" w:rsidRPr="00BB273B" w:rsidRDefault="000C2FBE" w:rsidP="00A26C96">
      <w:pPr>
        <w:autoSpaceDE w:val="0"/>
        <w:autoSpaceDN w:val="0"/>
        <w:adjustRightInd w:val="0"/>
        <w:ind w:firstLine="709"/>
        <w:jc w:val="both"/>
        <w:rPr>
          <w:sz w:val="28"/>
          <w:szCs w:val="28"/>
        </w:rPr>
      </w:pPr>
      <w:r w:rsidRPr="00BB273B">
        <w:rPr>
          <w:sz w:val="28"/>
          <w:szCs w:val="28"/>
        </w:rP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инспекцию. О данном решении уведомляется заявитель, направивший жалобу.</w:t>
      </w:r>
    </w:p>
    <w:p w:rsidR="000C2FBE" w:rsidRPr="00BB273B" w:rsidRDefault="000C2FBE" w:rsidP="00A26C96">
      <w:pPr>
        <w:pStyle w:val="ConsPlusNormal"/>
        <w:spacing w:after="0" w:line="240" w:lineRule="auto"/>
        <w:ind w:firstLine="709"/>
        <w:jc w:val="both"/>
        <w:rPr>
          <w:rFonts w:ascii="Times New Roman" w:hAnsi="Times New Roman" w:cs="Times New Roman"/>
          <w:sz w:val="28"/>
          <w:szCs w:val="28"/>
        </w:rPr>
      </w:pPr>
      <w:r w:rsidRPr="00BB273B">
        <w:rPr>
          <w:rFonts w:ascii="Times New Roman" w:hAnsi="Times New Roman" w:cs="Times New Roman"/>
          <w:sz w:val="28"/>
          <w:szCs w:val="28"/>
        </w:rPr>
        <w:t xml:space="preserve">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w:t>
      </w:r>
      <w:r w:rsidR="00E04C34">
        <w:rPr>
          <w:rFonts w:ascii="Times New Roman" w:hAnsi="Times New Roman" w:cs="Times New Roman"/>
          <w:sz w:val="28"/>
          <w:szCs w:val="28"/>
        </w:rPr>
        <w:t>3</w:t>
      </w:r>
      <w:r w:rsidRPr="00BB273B">
        <w:rPr>
          <w:rFonts w:ascii="Times New Roman" w:hAnsi="Times New Roman" w:cs="Times New Roman"/>
          <w:sz w:val="28"/>
          <w:szCs w:val="28"/>
        </w:rPr>
        <w:t xml:space="preserve"> рабочих дней со дня регистрации жалобы сообщается заявителю, направившему жалобу.</w:t>
      </w:r>
    </w:p>
    <w:p w:rsidR="000C2FBE" w:rsidRPr="00BB273B" w:rsidRDefault="000C2FBE" w:rsidP="00A26C96">
      <w:pPr>
        <w:autoSpaceDE w:val="0"/>
        <w:autoSpaceDN w:val="0"/>
        <w:adjustRightInd w:val="0"/>
        <w:ind w:firstLine="709"/>
        <w:jc w:val="both"/>
        <w:rPr>
          <w:sz w:val="28"/>
          <w:szCs w:val="28"/>
        </w:rPr>
      </w:pPr>
      <w:r w:rsidRPr="00BB273B">
        <w:rPr>
          <w:sz w:val="28"/>
          <w:szCs w:val="28"/>
        </w:rPr>
        <w:t xml:space="preserve">В случае поступления в инспекцию письменной жалобы, содержащей вопрос, ответ на который размещен в соответствии с </w:t>
      </w:r>
      <w:hyperlink r:id="rId23" w:history="1">
        <w:r w:rsidRPr="00D268C8">
          <w:rPr>
            <w:sz w:val="28"/>
            <w:szCs w:val="28"/>
          </w:rPr>
          <w:t>частью 4 статьи 10</w:t>
        </w:r>
      </w:hyperlink>
      <w:r w:rsidRPr="00BB273B">
        <w:rPr>
          <w:sz w:val="28"/>
          <w:szCs w:val="28"/>
        </w:rPr>
        <w:t xml:space="preserve"> Федерального закона от 02.05.2006 № 59-ФЗ «О порядке рассмотрения обращений граждан Российской Федерации» на </w:t>
      </w:r>
      <w:r w:rsidR="00831180">
        <w:rPr>
          <w:sz w:val="28"/>
          <w:szCs w:val="28"/>
        </w:rPr>
        <w:t>Сайте</w:t>
      </w:r>
      <w:r w:rsidRPr="00BB273B">
        <w:rPr>
          <w:sz w:val="28"/>
          <w:szCs w:val="28"/>
        </w:rPr>
        <w:t xml:space="preserve">, </w:t>
      </w:r>
      <w:r w:rsidR="00831180">
        <w:rPr>
          <w:sz w:val="28"/>
          <w:szCs w:val="28"/>
        </w:rPr>
        <w:t>заявителю</w:t>
      </w:r>
      <w:r w:rsidRPr="00BB273B">
        <w:rPr>
          <w:sz w:val="28"/>
          <w:szCs w:val="28"/>
        </w:rPr>
        <w:t xml:space="preserve">, направившему жалобу, в течение </w:t>
      </w:r>
      <w:r w:rsidR="00E04C34">
        <w:rPr>
          <w:sz w:val="28"/>
          <w:szCs w:val="28"/>
        </w:rPr>
        <w:t>7</w:t>
      </w:r>
      <w:r w:rsidRPr="00BB273B">
        <w:rPr>
          <w:sz w:val="28"/>
          <w:szCs w:val="28"/>
        </w:rPr>
        <w:t xml:space="preserve"> дней со дня регистрации жалобы сообщается электронный адрес официального сайта </w:t>
      </w:r>
      <w:r w:rsidR="00A26C96" w:rsidRPr="00BB273B">
        <w:rPr>
          <w:sz w:val="28"/>
          <w:szCs w:val="28"/>
        </w:rPr>
        <w:t>инспекции</w:t>
      </w:r>
      <w:r w:rsidRPr="00BB273B">
        <w:rPr>
          <w:sz w:val="28"/>
          <w:szCs w:val="28"/>
        </w:rPr>
        <w:t>, на котором размещен ответ на вопрос, поставленный в жалобе, при этом жалоба</w:t>
      </w:r>
      <w:r w:rsidR="00A26C96" w:rsidRPr="00BB273B">
        <w:rPr>
          <w:sz w:val="28"/>
          <w:szCs w:val="28"/>
        </w:rPr>
        <w:t xml:space="preserve"> </w:t>
      </w:r>
      <w:r w:rsidRPr="00BB273B">
        <w:rPr>
          <w:sz w:val="28"/>
          <w:szCs w:val="28"/>
        </w:rPr>
        <w:t>не возвращается.</w:t>
      </w:r>
    </w:p>
    <w:p w:rsidR="005F071E" w:rsidRPr="00BB273B" w:rsidRDefault="005F071E" w:rsidP="00A26C96">
      <w:pPr>
        <w:pStyle w:val="ConsPlusNormal"/>
        <w:spacing w:after="0" w:line="240" w:lineRule="auto"/>
        <w:ind w:firstLine="709"/>
        <w:jc w:val="both"/>
        <w:rPr>
          <w:rFonts w:ascii="Times New Roman" w:hAnsi="Times New Roman" w:cs="Times New Roman"/>
          <w:sz w:val="28"/>
          <w:szCs w:val="28"/>
        </w:rPr>
      </w:pPr>
      <w:r w:rsidRPr="00BB273B">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w:t>
      </w:r>
      <w:r w:rsidR="00E04C34">
        <w:rPr>
          <w:rFonts w:ascii="Times New Roman" w:hAnsi="Times New Roman" w:cs="Times New Roman"/>
          <w:sz w:val="28"/>
          <w:szCs w:val="28"/>
        </w:rPr>
        <w:t>3</w:t>
      </w:r>
      <w:r w:rsidRPr="00BB273B">
        <w:rPr>
          <w:rFonts w:ascii="Times New Roman" w:hAnsi="Times New Roman" w:cs="Times New Roman"/>
          <w:sz w:val="28"/>
          <w:szCs w:val="28"/>
        </w:rPr>
        <w:t xml:space="preserve"> рабочих дней со дня регистрации жалобы сообщается о невозможности дать ответ по существу </w:t>
      </w:r>
      <w:r w:rsidRPr="00BB273B">
        <w:rPr>
          <w:rFonts w:ascii="Times New Roman" w:hAnsi="Times New Roman" w:cs="Times New Roman"/>
          <w:sz w:val="28"/>
          <w:szCs w:val="28"/>
        </w:rPr>
        <w:lastRenderedPageBreak/>
        <w:t>поставленного в ней вопроса в связи с недопустимостью разглашения указанных сведений.</w:t>
      </w:r>
    </w:p>
    <w:p w:rsidR="005F071E" w:rsidRPr="00BB273B" w:rsidRDefault="005F071E" w:rsidP="00A26C96">
      <w:pPr>
        <w:pStyle w:val="ConsPlusNormal"/>
        <w:spacing w:after="0" w:line="240" w:lineRule="auto"/>
        <w:ind w:firstLine="709"/>
        <w:jc w:val="both"/>
        <w:rPr>
          <w:rFonts w:ascii="Times New Roman" w:hAnsi="Times New Roman" w:cs="Times New Roman"/>
          <w:sz w:val="28"/>
          <w:szCs w:val="28"/>
        </w:rPr>
      </w:pPr>
      <w:r w:rsidRPr="00BB273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инспекцию</w:t>
      </w:r>
      <w:r w:rsidR="00590B81" w:rsidRPr="00BB273B">
        <w:rPr>
          <w:rFonts w:ascii="Times New Roman" w:hAnsi="Times New Roman" w:cs="Times New Roman"/>
          <w:sz w:val="28"/>
          <w:szCs w:val="28"/>
        </w:rPr>
        <w:t>.</w:t>
      </w:r>
    </w:p>
    <w:p w:rsidR="006E626A" w:rsidRPr="006E626A" w:rsidRDefault="006E626A" w:rsidP="000E0CBA">
      <w:pPr>
        <w:autoSpaceDE w:val="0"/>
        <w:autoSpaceDN w:val="0"/>
        <w:adjustRightInd w:val="0"/>
        <w:ind w:firstLine="709"/>
        <w:jc w:val="both"/>
        <w:rPr>
          <w:sz w:val="28"/>
          <w:szCs w:val="28"/>
        </w:rPr>
      </w:pPr>
      <w:r w:rsidRPr="00BB273B">
        <w:rPr>
          <w:sz w:val="28"/>
          <w:szCs w:val="28"/>
        </w:rPr>
        <w:t>5.1</w:t>
      </w:r>
      <w:r w:rsidR="00D92032">
        <w:rPr>
          <w:sz w:val="28"/>
          <w:szCs w:val="28"/>
        </w:rPr>
        <w:t>7</w:t>
      </w:r>
      <w:r w:rsidRPr="00BB273B">
        <w:rPr>
          <w:sz w:val="28"/>
          <w:szCs w:val="28"/>
        </w:rPr>
        <w:t>. Инспекция отказывает в удовлетворении жалобы в</w:t>
      </w:r>
      <w:r w:rsidRPr="006E626A">
        <w:rPr>
          <w:sz w:val="28"/>
          <w:szCs w:val="28"/>
        </w:rPr>
        <w:t xml:space="preserve"> следующих случаях:</w:t>
      </w:r>
    </w:p>
    <w:p w:rsidR="006E626A" w:rsidRPr="006E626A" w:rsidRDefault="006E626A" w:rsidP="000E0CBA">
      <w:pPr>
        <w:autoSpaceDE w:val="0"/>
        <w:autoSpaceDN w:val="0"/>
        <w:adjustRightInd w:val="0"/>
        <w:ind w:firstLine="709"/>
        <w:jc w:val="both"/>
        <w:rPr>
          <w:sz w:val="28"/>
          <w:szCs w:val="28"/>
        </w:rPr>
      </w:pPr>
      <w:r w:rsidRPr="006E626A">
        <w:rPr>
          <w:sz w:val="28"/>
          <w:szCs w:val="28"/>
        </w:rPr>
        <w:t>а) наличие вступившего в законную силу решения суда, арбитражного суда по жалобе о том же предмете и по тем же основаниям;</w:t>
      </w:r>
    </w:p>
    <w:p w:rsidR="006E626A" w:rsidRPr="006E626A" w:rsidRDefault="006E626A" w:rsidP="000E0CBA">
      <w:pPr>
        <w:autoSpaceDE w:val="0"/>
        <w:autoSpaceDN w:val="0"/>
        <w:adjustRightInd w:val="0"/>
        <w:ind w:firstLine="709"/>
        <w:jc w:val="both"/>
        <w:rPr>
          <w:sz w:val="28"/>
          <w:szCs w:val="28"/>
        </w:rPr>
      </w:pPr>
      <w:r w:rsidRPr="006E626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626A" w:rsidRPr="006E626A" w:rsidRDefault="006E626A" w:rsidP="000E0CBA">
      <w:pPr>
        <w:autoSpaceDE w:val="0"/>
        <w:autoSpaceDN w:val="0"/>
        <w:adjustRightInd w:val="0"/>
        <w:ind w:firstLine="709"/>
        <w:jc w:val="both"/>
        <w:rPr>
          <w:sz w:val="28"/>
          <w:szCs w:val="28"/>
        </w:rPr>
      </w:pPr>
      <w:r w:rsidRPr="006E626A">
        <w:rPr>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E626A" w:rsidRPr="006E626A" w:rsidRDefault="006E626A" w:rsidP="000E0CBA">
      <w:pPr>
        <w:autoSpaceDE w:val="0"/>
        <w:autoSpaceDN w:val="0"/>
        <w:adjustRightInd w:val="0"/>
        <w:ind w:firstLine="709"/>
        <w:jc w:val="both"/>
        <w:rPr>
          <w:sz w:val="28"/>
          <w:szCs w:val="28"/>
        </w:rPr>
      </w:pPr>
      <w:r w:rsidRPr="006E626A">
        <w:rPr>
          <w:sz w:val="28"/>
          <w:szCs w:val="28"/>
        </w:rPr>
        <w:t>5.1</w:t>
      </w:r>
      <w:r w:rsidR="00D92032">
        <w:rPr>
          <w:sz w:val="28"/>
          <w:szCs w:val="28"/>
        </w:rPr>
        <w:t>8</w:t>
      </w:r>
      <w:r w:rsidRPr="006E626A">
        <w:rPr>
          <w:sz w:val="28"/>
          <w:szCs w:val="28"/>
        </w:rPr>
        <w:t>. Если в письменной жалобе не указаны фамилия заявителя, направившего жалобу, или почтовый адрес, по которому должен быть направлен ответ, ответ не дается.</w:t>
      </w:r>
    </w:p>
    <w:p w:rsidR="006E626A" w:rsidRPr="006E626A" w:rsidRDefault="006E626A" w:rsidP="000E0CBA">
      <w:pPr>
        <w:autoSpaceDE w:val="0"/>
        <w:autoSpaceDN w:val="0"/>
        <w:adjustRightInd w:val="0"/>
        <w:ind w:firstLine="709"/>
        <w:jc w:val="both"/>
        <w:rPr>
          <w:sz w:val="28"/>
          <w:szCs w:val="28"/>
        </w:rPr>
      </w:pPr>
      <w:r w:rsidRPr="006E626A">
        <w:rPr>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инспекция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E626A" w:rsidRPr="006E626A" w:rsidRDefault="006E626A" w:rsidP="000E0CBA">
      <w:pPr>
        <w:autoSpaceDE w:val="0"/>
        <w:autoSpaceDN w:val="0"/>
        <w:adjustRightInd w:val="0"/>
        <w:ind w:firstLine="709"/>
        <w:jc w:val="both"/>
        <w:rPr>
          <w:sz w:val="28"/>
          <w:szCs w:val="28"/>
        </w:rPr>
      </w:pPr>
      <w:r w:rsidRPr="006E626A">
        <w:rPr>
          <w:sz w:val="28"/>
          <w:szCs w:val="28"/>
        </w:rPr>
        <w:t xml:space="preserve">Если текст письменной жалобы не поддается прочтению, ответ на жалобу не дается, о чем в течение </w:t>
      </w:r>
      <w:r w:rsidR="00E04C34">
        <w:rPr>
          <w:sz w:val="28"/>
          <w:szCs w:val="28"/>
        </w:rPr>
        <w:t>7</w:t>
      </w:r>
      <w:r w:rsidRPr="006E626A">
        <w:rPr>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6E626A" w:rsidRPr="006E626A" w:rsidRDefault="006E626A" w:rsidP="000E0CBA">
      <w:pPr>
        <w:autoSpaceDE w:val="0"/>
        <w:autoSpaceDN w:val="0"/>
        <w:adjustRightInd w:val="0"/>
        <w:ind w:firstLine="709"/>
        <w:jc w:val="both"/>
        <w:rPr>
          <w:sz w:val="28"/>
          <w:szCs w:val="28"/>
        </w:rPr>
      </w:pPr>
      <w:r w:rsidRPr="00A26C96">
        <w:rPr>
          <w:sz w:val="28"/>
          <w:szCs w:val="28"/>
        </w:rPr>
        <w:t>5.1</w:t>
      </w:r>
      <w:r w:rsidR="00D92032">
        <w:rPr>
          <w:sz w:val="28"/>
          <w:szCs w:val="28"/>
        </w:rPr>
        <w:t>9</w:t>
      </w:r>
      <w:r w:rsidRPr="00A26C96">
        <w:rPr>
          <w:sz w:val="28"/>
          <w:szCs w:val="28"/>
        </w:rPr>
        <w:t>.</w:t>
      </w:r>
      <w:r w:rsidRPr="006E626A">
        <w:rPr>
          <w:sz w:val="28"/>
          <w:szCs w:val="28"/>
        </w:rPr>
        <w:t xml:space="preserve"> Если в результате рассмотрения жалоба признана обоснованной, то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регламентом.</w:t>
      </w:r>
    </w:p>
    <w:p w:rsidR="00D92032" w:rsidRDefault="006E626A" w:rsidP="00D92032">
      <w:pPr>
        <w:autoSpaceDE w:val="0"/>
        <w:autoSpaceDN w:val="0"/>
        <w:adjustRightInd w:val="0"/>
        <w:ind w:firstLine="709"/>
        <w:jc w:val="both"/>
        <w:rPr>
          <w:sz w:val="28"/>
          <w:szCs w:val="28"/>
        </w:rPr>
      </w:pPr>
      <w:r w:rsidRPr="006E626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BB273B">
        <w:rPr>
          <w:sz w:val="28"/>
          <w:szCs w:val="28"/>
        </w:rPr>
        <w:t>незамедлительно направляет имеющиеся материалы в органы прокуратуры.</w:t>
      </w:r>
    </w:p>
    <w:p w:rsidR="00D92032" w:rsidRPr="00D17D9B" w:rsidRDefault="00D92032" w:rsidP="00D92032">
      <w:pPr>
        <w:autoSpaceDE w:val="0"/>
        <w:autoSpaceDN w:val="0"/>
        <w:adjustRightInd w:val="0"/>
        <w:ind w:firstLine="709"/>
        <w:jc w:val="both"/>
        <w:rPr>
          <w:sz w:val="28"/>
          <w:szCs w:val="28"/>
        </w:rPr>
      </w:pPr>
      <w:r w:rsidRPr="00D17D9B">
        <w:rPr>
          <w:sz w:val="28"/>
          <w:szCs w:val="28"/>
        </w:rPr>
        <w:t xml:space="preserve">5.20. Порядок досудебного (внесудебного) обжалования решений и действий (бездействия) инспекции, начальника инспекции либо специалиста инспекции осуществляется в соответствии с Федеральным законом от 27.07.2010 № 210 «Об организации предоставления </w:t>
      </w:r>
      <w:r w:rsidRPr="00D17D9B">
        <w:rPr>
          <w:sz w:val="28"/>
          <w:szCs w:val="28"/>
        </w:rPr>
        <w:lastRenderedPageBreak/>
        <w:t xml:space="preserve">государственных и муниципальных услуг» и </w:t>
      </w:r>
      <w:hyperlink r:id="rId24" w:history="1">
        <w:r w:rsidRPr="00D17D9B">
          <w:rPr>
            <w:color w:val="0000FF"/>
            <w:sz w:val="28"/>
            <w:szCs w:val="28"/>
          </w:rPr>
          <w:t>постановлением</w:t>
        </w:r>
      </w:hyperlink>
      <w:r w:rsidRPr="00D17D9B">
        <w:rPr>
          <w:sz w:val="28"/>
          <w:szCs w:val="28"/>
        </w:rPr>
        <w:t xml:space="preserve">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92032" w:rsidRPr="00D17D9B" w:rsidRDefault="00D92032" w:rsidP="000E0CBA">
      <w:pPr>
        <w:autoSpaceDE w:val="0"/>
        <w:autoSpaceDN w:val="0"/>
        <w:adjustRightInd w:val="0"/>
        <w:ind w:firstLine="709"/>
        <w:jc w:val="both"/>
        <w:rPr>
          <w:sz w:val="28"/>
          <w:szCs w:val="28"/>
        </w:rPr>
      </w:pPr>
    </w:p>
    <w:p w:rsidR="009864BB" w:rsidRPr="00D17D9B" w:rsidRDefault="009864BB" w:rsidP="000E0CBA">
      <w:pPr>
        <w:ind w:firstLine="709"/>
        <w:jc w:val="both"/>
        <w:rPr>
          <w:color w:val="000000"/>
          <w:sz w:val="28"/>
          <w:szCs w:val="28"/>
        </w:rPr>
      </w:pPr>
    </w:p>
    <w:p w:rsidR="00477C9E" w:rsidRPr="00D17D9B" w:rsidRDefault="00477C9E" w:rsidP="000E0CBA">
      <w:pPr>
        <w:ind w:firstLine="709"/>
        <w:jc w:val="both"/>
        <w:rPr>
          <w:color w:val="000000"/>
          <w:sz w:val="28"/>
          <w:szCs w:val="28"/>
        </w:rPr>
      </w:pPr>
    </w:p>
    <w:p w:rsidR="00477C9E" w:rsidRPr="00D17D9B" w:rsidRDefault="00477C9E" w:rsidP="000E0CBA">
      <w:pPr>
        <w:ind w:firstLine="709"/>
        <w:jc w:val="both"/>
        <w:rPr>
          <w:color w:val="000000"/>
          <w:sz w:val="28"/>
          <w:szCs w:val="28"/>
        </w:rPr>
      </w:pPr>
    </w:p>
    <w:p w:rsidR="00477C9E" w:rsidRPr="00D17D9B" w:rsidRDefault="00477C9E" w:rsidP="000E0CBA">
      <w:pPr>
        <w:ind w:firstLine="709"/>
        <w:jc w:val="both"/>
        <w:rPr>
          <w:color w:val="000000"/>
          <w:sz w:val="28"/>
          <w:szCs w:val="28"/>
        </w:rPr>
      </w:pPr>
    </w:p>
    <w:p w:rsidR="00477C9E" w:rsidRPr="00D17D9B" w:rsidRDefault="00477C9E" w:rsidP="000E0CBA">
      <w:pPr>
        <w:ind w:firstLine="709"/>
        <w:jc w:val="both"/>
        <w:rPr>
          <w:color w:val="000000"/>
          <w:sz w:val="28"/>
          <w:szCs w:val="28"/>
        </w:rPr>
      </w:pPr>
    </w:p>
    <w:p w:rsidR="00477C9E" w:rsidRPr="00D17D9B" w:rsidRDefault="00477C9E" w:rsidP="000E0CBA">
      <w:pPr>
        <w:ind w:firstLine="709"/>
        <w:jc w:val="both"/>
        <w:rPr>
          <w:color w:val="000000"/>
          <w:sz w:val="28"/>
          <w:szCs w:val="28"/>
        </w:rPr>
      </w:pPr>
    </w:p>
    <w:p w:rsidR="00477C9E" w:rsidRPr="00D17D9B" w:rsidRDefault="00477C9E" w:rsidP="000E0CBA">
      <w:pPr>
        <w:ind w:firstLine="709"/>
        <w:jc w:val="both"/>
        <w:rPr>
          <w:color w:val="000000"/>
          <w:sz w:val="28"/>
          <w:szCs w:val="28"/>
        </w:rPr>
      </w:pPr>
    </w:p>
    <w:p w:rsidR="0021048A" w:rsidRDefault="0021048A">
      <w:pPr>
        <w:rPr>
          <w:sz w:val="28"/>
          <w:szCs w:val="28"/>
          <w:lang w:eastAsia="zh-CN"/>
        </w:rPr>
      </w:pPr>
      <w:r>
        <w:rPr>
          <w:sz w:val="28"/>
          <w:szCs w:val="28"/>
        </w:rPr>
        <w:br w:type="page"/>
      </w:r>
    </w:p>
    <w:p w:rsidR="00555B2B" w:rsidRPr="00630159" w:rsidRDefault="00555B2B" w:rsidP="00123455">
      <w:pPr>
        <w:pStyle w:val="ConsPlusNormal"/>
        <w:spacing w:after="0" w:line="240" w:lineRule="auto"/>
        <w:ind w:firstLine="0"/>
        <w:jc w:val="right"/>
        <w:outlineLvl w:val="1"/>
        <w:rPr>
          <w:rFonts w:ascii="Times New Roman" w:hAnsi="Times New Roman" w:cs="Times New Roman"/>
          <w:sz w:val="28"/>
          <w:szCs w:val="28"/>
        </w:rPr>
      </w:pPr>
      <w:r w:rsidRPr="00630159">
        <w:rPr>
          <w:rFonts w:ascii="Times New Roman" w:hAnsi="Times New Roman" w:cs="Times New Roman"/>
          <w:sz w:val="28"/>
          <w:szCs w:val="28"/>
        </w:rPr>
        <w:lastRenderedPageBreak/>
        <w:t>Приложение № 1</w:t>
      </w:r>
    </w:p>
    <w:p w:rsidR="00630159" w:rsidRPr="00D17D9B" w:rsidRDefault="00630159" w:rsidP="00630159">
      <w:pPr>
        <w:jc w:val="right"/>
        <w:rPr>
          <w:sz w:val="28"/>
          <w:szCs w:val="28"/>
        </w:rPr>
      </w:pPr>
      <w:r w:rsidRPr="00D17D9B">
        <w:rPr>
          <w:sz w:val="28"/>
          <w:szCs w:val="28"/>
        </w:rPr>
        <w:t>к административному регламенту</w:t>
      </w:r>
    </w:p>
    <w:p w:rsidR="00630159" w:rsidRPr="00D17D9B" w:rsidRDefault="00630159" w:rsidP="00630159">
      <w:pPr>
        <w:jc w:val="right"/>
        <w:rPr>
          <w:sz w:val="28"/>
          <w:szCs w:val="28"/>
        </w:rPr>
      </w:pPr>
      <w:r w:rsidRPr="00D17D9B">
        <w:rPr>
          <w:sz w:val="28"/>
          <w:szCs w:val="28"/>
        </w:rPr>
        <w:t xml:space="preserve"> предоставления государственной услуги </w:t>
      </w:r>
    </w:p>
    <w:p w:rsidR="00630159" w:rsidRDefault="00630159" w:rsidP="00630159">
      <w:pPr>
        <w:jc w:val="right"/>
        <w:rPr>
          <w:rFonts w:eastAsia="Calibri"/>
          <w:sz w:val="28"/>
          <w:szCs w:val="28"/>
        </w:rPr>
      </w:pPr>
      <w:r w:rsidRPr="00D17D9B">
        <w:rPr>
          <w:sz w:val="28"/>
          <w:szCs w:val="28"/>
        </w:rPr>
        <w:t>«</w:t>
      </w:r>
      <w:r w:rsidRPr="002102B0">
        <w:rPr>
          <w:rFonts w:eastAsia="Calibri"/>
          <w:sz w:val="28"/>
          <w:szCs w:val="28"/>
        </w:rPr>
        <w:t xml:space="preserve">Заключение о соответствии застройщика </w:t>
      </w:r>
    </w:p>
    <w:p w:rsidR="00630159" w:rsidRDefault="00630159" w:rsidP="00630159">
      <w:pPr>
        <w:jc w:val="right"/>
        <w:rPr>
          <w:rFonts w:eastAsia="Calibri"/>
          <w:sz w:val="28"/>
          <w:szCs w:val="28"/>
        </w:rPr>
      </w:pPr>
      <w:r w:rsidRPr="002102B0">
        <w:rPr>
          <w:rFonts w:eastAsia="Calibri"/>
          <w:sz w:val="28"/>
          <w:szCs w:val="28"/>
        </w:rPr>
        <w:t xml:space="preserve">и проектной декларации требованиям, </w:t>
      </w:r>
    </w:p>
    <w:p w:rsidR="00630159" w:rsidRDefault="00630159" w:rsidP="00630159">
      <w:pPr>
        <w:jc w:val="right"/>
        <w:rPr>
          <w:rFonts w:eastAsia="Calibri"/>
          <w:sz w:val="28"/>
          <w:szCs w:val="28"/>
        </w:rPr>
      </w:pPr>
      <w:r w:rsidRPr="002102B0">
        <w:rPr>
          <w:rFonts w:eastAsia="Calibri"/>
          <w:sz w:val="28"/>
          <w:szCs w:val="28"/>
        </w:rPr>
        <w:t xml:space="preserve">установленным частями 1.1 и 2 статьи 3, </w:t>
      </w:r>
    </w:p>
    <w:p w:rsidR="00630159" w:rsidRDefault="00630159" w:rsidP="00630159">
      <w:pPr>
        <w:jc w:val="right"/>
        <w:rPr>
          <w:rFonts w:eastAsia="Calibri"/>
          <w:sz w:val="28"/>
          <w:szCs w:val="28"/>
        </w:rPr>
      </w:pPr>
      <w:r w:rsidRPr="002102B0">
        <w:rPr>
          <w:rFonts w:eastAsia="Calibri"/>
          <w:sz w:val="28"/>
          <w:szCs w:val="28"/>
        </w:rPr>
        <w:t xml:space="preserve">статьями 20 и 21 Федерального закона </w:t>
      </w:r>
    </w:p>
    <w:p w:rsidR="00630159" w:rsidRDefault="00630159" w:rsidP="00630159">
      <w:pPr>
        <w:jc w:val="right"/>
        <w:rPr>
          <w:rFonts w:eastAsia="Calibri"/>
          <w:sz w:val="28"/>
          <w:szCs w:val="28"/>
        </w:rPr>
      </w:pPr>
      <w:r w:rsidRPr="002102B0">
        <w:rPr>
          <w:rFonts w:eastAsia="Calibri"/>
          <w:sz w:val="28"/>
          <w:szCs w:val="28"/>
        </w:rPr>
        <w:t xml:space="preserve">от 30.12.2004 № 214-ФЗ «Об участии </w:t>
      </w:r>
    </w:p>
    <w:p w:rsidR="00630159" w:rsidRDefault="00630159" w:rsidP="00630159">
      <w:pPr>
        <w:jc w:val="right"/>
        <w:rPr>
          <w:rFonts w:eastAsia="Calibri"/>
          <w:sz w:val="28"/>
          <w:szCs w:val="28"/>
        </w:rPr>
      </w:pPr>
      <w:r w:rsidRPr="002102B0">
        <w:rPr>
          <w:rFonts w:eastAsia="Calibri"/>
          <w:sz w:val="28"/>
          <w:szCs w:val="28"/>
        </w:rPr>
        <w:t xml:space="preserve">в долевом строительстве </w:t>
      </w:r>
    </w:p>
    <w:p w:rsidR="00630159" w:rsidRDefault="00630159" w:rsidP="00630159">
      <w:pPr>
        <w:jc w:val="right"/>
        <w:rPr>
          <w:rFonts w:eastAsia="Calibri"/>
          <w:sz w:val="28"/>
          <w:szCs w:val="28"/>
        </w:rPr>
      </w:pPr>
      <w:r w:rsidRPr="002102B0">
        <w:rPr>
          <w:rFonts w:eastAsia="Calibri"/>
          <w:sz w:val="28"/>
          <w:szCs w:val="28"/>
        </w:rPr>
        <w:t xml:space="preserve">многоквартирных домов и иных </w:t>
      </w:r>
    </w:p>
    <w:p w:rsidR="00630159" w:rsidRDefault="00630159" w:rsidP="00630159">
      <w:pPr>
        <w:jc w:val="right"/>
        <w:rPr>
          <w:rFonts w:eastAsia="Calibri"/>
          <w:sz w:val="28"/>
          <w:szCs w:val="28"/>
        </w:rPr>
      </w:pPr>
      <w:r w:rsidRPr="002102B0">
        <w:rPr>
          <w:rFonts w:eastAsia="Calibri"/>
          <w:sz w:val="28"/>
          <w:szCs w:val="28"/>
        </w:rPr>
        <w:t xml:space="preserve">объектов недвижимости и о внесении </w:t>
      </w:r>
    </w:p>
    <w:p w:rsidR="00630159" w:rsidRDefault="00630159" w:rsidP="00630159">
      <w:pPr>
        <w:jc w:val="right"/>
        <w:rPr>
          <w:rFonts w:eastAsia="Calibri"/>
          <w:sz w:val="28"/>
          <w:szCs w:val="28"/>
        </w:rPr>
      </w:pPr>
      <w:r w:rsidRPr="002102B0">
        <w:rPr>
          <w:rFonts w:eastAsia="Calibri"/>
          <w:sz w:val="28"/>
          <w:szCs w:val="28"/>
        </w:rPr>
        <w:t xml:space="preserve">изменений в некоторые законодательные </w:t>
      </w:r>
    </w:p>
    <w:p w:rsidR="00555B2B" w:rsidRPr="00630159" w:rsidRDefault="00630159" w:rsidP="00630159">
      <w:pPr>
        <w:pStyle w:val="ConsPlusNormal"/>
        <w:ind w:firstLine="540"/>
        <w:jc w:val="right"/>
        <w:rPr>
          <w:rFonts w:ascii="Times New Roman" w:hAnsi="Times New Roman" w:cs="Times New Roman"/>
          <w:sz w:val="24"/>
          <w:szCs w:val="24"/>
        </w:rPr>
      </w:pPr>
      <w:r w:rsidRPr="00630159">
        <w:rPr>
          <w:rFonts w:ascii="Times New Roman" w:eastAsia="Calibri" w:hAnsi="Times New Roman" w:cs="Times New Roman"/>
          <w:sz w:val="28"/>
          <w:szCs w:val="28"/>
        </w:rPr>
        <w:t>акты Российской Федерации»</w:t>
      </w:r>
    </w:p>
    <w:p w:rsidR="00555B2B" w:rsidRPr="00394443" w:rsidRDefault="00555B2B" w:rsidP="00555B2B">
      <w:pPr>
        <w:pStyle w:val="ConsPlusNormal"/>
        <w:spacing w:after="0" w:line="240" w:lineRule="auto"/>
        <w:ind w:firstLine="0"/>
        <w:jc w:val="both"/>
        <w:rPr>
          <w:rFonts w:ascii="Times New Roman" w:hAnsi="Times New Roman" w:cs="Times New Roman"/>
          <w:sz w:val="24"/>
          <w:szCs w:val="24"/>
        </w:rPr>
      </w:pPr>
    </w:p>
    <w:p w:rsidR="00555B2B" w:rsidRPr="00C338D4" w:rsidRDefault="00555B2B" w:rsidP="00555B2B">
      <w:pPr>
        <w:pStyle w:val="ConsPlusNormal"/>
        <w:spacing w:after="0" w:line="240" w:lineRule="auto"/>
        <w:ind w:firstLine="0"/>
        <w:jc w:val="center"/>
        <w:rPr>
          <w:rFonts w:ascii="Times New Roman" w:hAnsi="Times New Roman" w:cs="Times New Roman"/>
          <w:b/>
          <w:sz w:val="28"/>
          <w:szCs w:val="28"/>
        </w:rPr>
      </w:pPr>
      <w:bookmarkStart w:id="6" w:name="Par518"/>
      <w:bookmarkEnd w:id="6"/>
      <w:r w:rsidRPr="00C338D4">
        <w:rPr>
          <w:rFonts w:ascii="Times New Roman" w:hAnsi="Times New Roman" w:cs="Times New Roman"/>
          <w:b/>
          <w:sz w:val="28"/>
          <w:szCs w:val="28"/>
        </w:rPr>
        <w:t>Блок-схема</w:t>
      </w:r>
    </w:p>
    <w:p w:rsidR="00555B2B" w:rsidRPr="00C338D4" w:rsidRDefault="00555B2B" w:rsidP="00555B2B">
      <w:pPr>
        <w:pStyle w:val="ConsPlusNormal"/>
        <w:spacing w:after="0" w:line="240" w:lineRule="auto"/>
        <w:ind w:firstLine="0"/>
        <w:jc w:val="center"/>
        <w:rPr>
          <w:rFonts w:ascii="Times New Roman" w:hAnsi="Times New Roman" w:cs="Times New Roman"/>
          <w:b/>
          <w:sz w:val="28"/>
          <w:szCs w:val="28"/>
        </w:rPr>
      </w:pPr>
      <w:r w:rsidRPr="00C338D4">
        <w:rPr>
          <w:rFonts w:ascii="Times New Roman" w:hAnsi="Times New Roman" w:cs="Times New Roman"/>
          <w:b/>
          <w:sz w:val="28"/>
          <w:szCs w:val="28"/>
        </w:rPr>
        <w:t>последовательности административных процедур</w:t>
      </w:r>
    </w:p>
    <w:p w:rsidR="00555B2B" w:rsidRPr="00C338D4" w:rsidRDefault="00555B2B" w:rsidP="00555B2B">
      <w:pPr>
        <w:pStyle w:val="ConsPlusNormal"/>
        <w:spacing w:after="0" w:line="240" w:lineRule="auto"/>
        <w:ind w:firstLine="0"/>
        <w:jc w:val="center"/>
        <w:rPr>
          <w:rFonts w:ascii="Times New Roman" w:hAnsi="Times New Roman" w:cs="Times New Roman"/>
          <w:b/>
          <w:sz w:val="28"/>
          <w:szCs w:val="28"/>
        </w:rPr>
      </w:pPr>
      <w:r w:rsidRPr="00C338D4">
        <w:rPr>
          <w:rFonts w:ascii="Times New Roman" w:hAnsi="Times New Roman" w:cs="Times New Roman"/>
          <w:b/>
          <w:sz w:val="28"/>
          <w:szCs w:val="28"/>
        </w:rPr>
        <w:t>при предоставлении государственной услуги</w:t>
      </w:r>
    </w:p>
    <w:p w:rsidR="00555B2B" w:rsidRPr="005C182A" w:rsidRDefault="00555B2B" w:rsidP="00555B2B">
      <w:pPr>
        <w:pStyle w:val="ConsPlusNormal"/>
        <w:spacing w:after="0" w:line="240" w:lineRule="auto"/>
        <w:ind w:firstLine="0"/>
        <w:jc w:val="center"/>
        <w:rPr>
          <w:rFonts w:ascii="Times New Roman" w:hAnsi="Times New Roman" w:cs="Times New Roman"/>
          <w:sz w:val="24"/>
          <w:szCs w:val="24"/>
        </w:rPr>
      </w:pPr>
    </w:p>
    <w:p w:rsidR="00555B2B" w:rsidRPr="005C182A" w:rsidRDefault="00555B2B" w:rsidP="00555B2B">
      <w:pPr>
        <w:pStyle w:val="ConsPlusNormal"/>
        <w:spacing w:after="0" w:line="240" w:lineRule="auto"/>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555B2B" w:rsidRPr="00555B2B" w:rsidTr="006D5C6A">
        <w:tc>
          <w:tcPr>
            <w:tcW w:w="10423" w:type="dxa"/>
            <w:shd w:val="clear" w:color="auto" w:fill="auto"/>
          </w:tcPr>
          <w:p w:rsidR="00555B2B" w:rsidRPr="00D15B4D" w:rsidRDefault="00555B2B" w:rsidP="00555B2B">
            <w:pPr>
              <w:pStyle w:val="ConsPlusNormal"/>
              <w:spacing w:after="0" w:line="240" w:lineRule="auto"/>
              <w:ind w:firstLine="0"/>
              <w:jc w:val="center"/>
              <w:rPr>
                <w:rFonts w:ascii="Times New Roman" w:hAnsi="Times New Roman" w:cs="Times New Roman"/>
                <w:sz w:val="24"/>
                <w:szCs w:val="24"/>
              </w:rPr>
            </w:pPr>
            <w:r w:rsidRPr="00C338D4">
              <w:rPr>
                <w:rFonts w:ascii="Times New Roman" w:hAnsi="Times New Roman" w:cs="Times New Roman"/>
                <w:sz w:val="28"/>
                <w:szCs w:val="28"/>
              </w:rPr>
              <w:t xml:space="preserve">получение и регистрация </w:t>
            </w:r>
            <w:r>
              <w:rPr>
                <w:rFonts w:ascii="Times New Roman" w:hAnsi="Times New Roman" w:cs="Times New Roman"/>
                <w:sz w:val="28"/>
                <w:szCs w:val="28"/>
              </w:rPr>
              <w:t>документов, необходимых для предоставления</w:t>
            </w:r>
            <w:r w:rsidRPr="00C338D4">
              <w:rPr>
                <w:rFonts w:ascii="Times New Roman" w:hAnsi="Times New Roman" w:cs="Times New Roman"/>
                <w:sz w:val="28"/>
                <w:szCs w:val="28"/>
              </w:rPr>
              <w:t xml:space="preserve"> государственной услуги</w:t>
            </w:r>
          </w:p>
        </w:tc>
      </w:tr>
    </w:tbl>
    <w:p w:rsidR="00555B2B" w:rsidRPr="005C182A" w:rsidRDefault="00D616C2" w:rsidP="00555B2B">
      <w:pPr>
        <w:pStyle w:val="ConsPlusNormal"/>
        <w:spacing w:after="0" w:line="240" w:lineRule="auto"/>
        <w:ind w:firstLine="0"/>
        <w:jc w:val="both"/>
        <w:rPr>
          <w:rFonts w:ascii="Times New Roman" w:hAnsi="Times New Roman" w:cs="Times New Roman"/>
          <w:sz w:val="24"/>
          <w:szCs w:val="24"/>
        </w:rPr>
      </w:pPr>
      <w:r w:rsidRPr="00D616C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7.3pt;margin-top:1.3pt;width:17.45pt;height:26.2pt;z-index:251662336;mso-position-horizontal-relative:text;mso-position-vertical-relative:text">
            <v:textbox style="layout-flow:vertical-ideographic"/>
          </v:shape>
        </w:pict>
      </w:r>
    </w:p>
    <w:p w:rsidR="00555B2B" w:rsidRPr="005C182A" w:rsidRDefault="00555B2B" w:rsidP="00555B2B">
      <w:pPr>
        <w:pStyle w:val="ConsPlusNonformat"/>
        <w:spacing w:after="0" w:line="240" w:lineRule="auto"/>
        <w:jc w:val="both"/>
        <w:rPr>
          <w:rFonts w:ascii="Times New Roman" w:hAnsi="Times New Roman" w:cs="Times New Roman"/>
          <w:sz w:val="24"/>
          <w:szCs w:val="24"/>
        </w:rPr>
      </w:pPr>
      <w:r w:rsidRPr="005C182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555B2B" w:rsidRPr="00555B2B" w:rsidTr="006D5C6A">
        <w:trPr>
          <w:trHeight w:val="379"/>
        </w:trPr>
        <w:tc>
          <w:tcPr>
            <w:tcW w:w="10423" w:type="dxa"/>
            <w:shd w:val="clear" w:color="auto" w:fill="auto"/>
          </w:tcPr>
          <w:p w:rsidR="00555B2B" w:rsidRPr="00C338D4" w:rsidRDefault="00555B2B" w:rsidP="00555B2B">
            <w:pPr>
              <w:pStyle w:val="ConsPlusNormal"/>
              <w:spacing w:after="0" w:line="240" w:lineRule="auto"/>
              <w:ind w:firstLine="0"/>
              <w:jc w:val="center"/>
              <w:rPr>
                <w:rFonts w:ascii="Times New Roman" w:hAnsi="Times New Roman" w:cs="Times New Roman"/>
                <w:sz w:val="28"/>
                <w:szCs w:val="28"/>
              </w:rPr>
            </w:pPr>
            <w:r w:rsidRPr="00C338D4">
              <w:rPr>
                <w:rFonts w:ascii="Times New Roman" w:hAnsi="Times New Roman" w:cs="Times New Roman"/>
                <w:sz w:val="28"/>
                <w:szCs w:val="28"/>
              </w:rPr>
              <w:t xml:space="preserve">проверка соответствия проектной декларации требованиям </w:t>
            </w:r>
            <w:hyperlink r:id="rId25" w:history="1">
              <w:r w:rsidRPr="00C338D4">
                <w:rPr>
                  <w:rFonts w:ascii="Times New Roman" w:hAnsi="Times New Roman" w:cs="Times New Roman"/>
                  <w:sz w:val="28"/>
                  <w:szCs w:val="28"/>
                </w:rPr>
                <w:t>статьи 20</w:t>
              </w:r>
            </w:hyperlink>
            <w:r w:rsidRPr="00C338D4">
              <w:rPr>
                <w:rFonts w:ascii="Times New Roman" w:hAnsi="Times New Roman" w:cs="Times New Roman"/>
                <w:sz w:val="28"/>
                <w:szCs w:val="28"/>
              </w:rPr>
              <w:t xml:space="preserve"> и </w:t>
            </w:r>
            <w:hyperlink r:id="rId26" w:history="1">
              <w:r w:rsidRPr="00C338D4">
                <w:rPr>
                  <w:rFonts w:ascii="Times New Roman" w:hAnsi="Times New Roman" w:cs="Times New Roman"/>
                  <w:sz w:val="28"/>
                  <w:szCs w:val="28"/>
                </w:rPr>
                <w:t>21</w:t>
              </w:r>
            </w:hyperlink>
            <w:r w:rsidRPr="00C338D4">
              <w:rPr>
                <w:rFonts w:ascii="Times New Roman" w:hAnsi="Times New Roman" w:cs="Times New Roman"/>
                <w:sz w:val="28"/>
                <w:szCs w:val="28"/>
              </w:rPr>
              <w:t xml:space="preserve"> Федерального закона № 214-ФЗ</w:t>
            </w:r>
          </w:p>
        </w:tc>
      </w:tr>
    </w:tbl>
    <w:p w:rsidR="00555B2B" w:rsidRPr="005C182A" w:rsidRDefault="00D616C2" w:rsidP="00AA65E4">
      <w:pPr>
        <w:pStyle w:val="ConsPlusNonformat"/>
        <w:tabs>
          <w:tab w:val="left" w:pos="4536"/>
        </w:tabs>
        <w:spacing w:after="0" w:line="240" w:lineRule="auto"/>
        <w:jc w:val="both"/>
        <w:rPr>
          <w:rFonts w:ascii="Times New Roman" w:hAnsi="Times New Roman" w:cs="Times New Roman"/>
          <w:sz w:val="24"/>
          <w:szCs w:val="24"/>
        </w:rPr>
      </w:pPr>
      <w:r w:rsidRPr="00D616C2">
        <w:rPr>
          <w:noProof/>
        </w:rPr>
        <w:pict>
          <v:shape id="_x0000_s1026" type="#_x0000_t67" style="position:absolute;left:0;text-align:left;margin-left:213.1pt;margin-top:2pt;width:21.65pt;height:27.05pt;z-index:251661312;mso-position-horizontal-relative:text;mso-position-vertical-relative:text">
            <v:textbox style="layout-flow:vertical-ideographic"/>
          </v:shape>
        </w:pict>
      </w:r>
    </w:p>
    <w:p w:rsidR="00555B2B" w:rsidRPr="005C182A" w:rsidRDefault="00555B2B" w:rsidP="00555B2B">
      <w:pPr>
        <w:pStyle w:val="ConsPlusNonformat"/>
        <w:spacing w:after="0" w:line="240" w:lineRule="auto"/>
        <w:jc w:val="both"/>
        <w:rPr>
          <w:rFonts w:ascii="Times New Roman" w:hAnsi="Times New Roman" w:cs="Times New Roman"/>
          <w:sz w:val="24"/>
          <w:szCs w:val="24"/>
        </w:rPr>
      </w:pPr>
      <w:r w:rsidRPr="005C182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555B2B" w:rsidRPr="00555B2B" w:rsidTr="006D5C6A">
        <w:tc>
          <w:tcPr>
            <w:tcW w:w="10423" w:type="dxa"/>
            <w:shd w:val="clear" w:color="auto" w:fill="auto"/>
          </w:tcPr>
          <w:p w:rsidR="00555B2B" w:rsidRPr="00D15B4D" w:rsidRDefault="00555B2B" w:rsidP="00555B2B">
            <w:pPr>
              <w:pStyle w:val="ConsPlusNonformat"/>
              <w:spacing w:after="0" w:line="240" w:lineRule="auto"/>
              <w:jc w:val="center"/>
              <w:rPr>
                <w:rFonts w:ascii="Times New Roman" w:hAnsi="Times New Roman" w:cs="Times New Roman"/>
                <w:sz w:val="24"/>
                <w:szCs w:val="24"/>
              </w:rPr>
            </w:pPr>
            <w:r w:rsidRPr="00C338D4">
              <w:rPr>
                <w:rFonts w:ascii="Times New Roman" w:hAnsi="Times New Roman" w:cs="Times New Roman"/>
                <w:sz w:val="28"/>
                <w:szCs w:val="28"/>
              </w:rPr>
              <w:t>направление межведомственных запросов  в органы государственной власти, органы местного самоуправления, иные организации</w:t>
            </w:r>
          </w:p>
        </w:tc>
      </w:tr>
    </w:tbl>
    <w:p w:rsidR="00555B2B" w:rsidRPr="005C182A" w:rsidRDefault="00D616C2" w:rsidP="00AA65E4">
      <w:pPr>
        <w:pStyle w:val="ConsPlusNonformat"/>
        <w:tabs>
          <w:tab w:val="left" w:pos="4536"/>
        </w:tabs>
        <w:spacing w:after="0" w:line="240" w:lineRule="auto"/>
        <w:jc w:val="center"/>
        <w:rPr>
          <w:rFonts w:ascii="Times New Roman" w:hAnsi="Times New Roman" w:cs="Times New Roman"/>
          <w:sz w:val="24"/>
          <w:szCs w:val="24"/>
        </w:rPr>
      </w:pPr>
      <w:r w:rsidRPr="00D616C2">
        <w:rPr>
          <w:noProof/>
        </w:rPr>
        <w:pict>
          <v:shape id="_x0000_s1028" type="#_x0000_t67" style="position:absolute;left:0;text-align:left;margin-left:217.3pt;margin-top:1.5pt;width:17.45pt;height:26.2pt;z-index:251663360;mso-position-horizontal-relative:text;mso-position-vertical-relative:text">
            <v:textbox style="layout-flow:vertical-ideographic"/>
          </v:shape>
        </w:pict>
      </w:r>
    </w:p>
    <w:p w:rsidR="00555B2B" w:rsidRPr="005C182A" w:rsidRDefault="00555B2B" w:rsidP="00555B2B">
      <w:pPr>
        <w:pStyle w:val="ConsPlusNonformat"/>
        <w:spacing w:after="0" w:line="240" w:lineRule="auto"/>
        <w:jc w:val="both"/>
        <w:rPr>
          <w:rFonts w:ascii="Times New Roman" w:hAnsi="Times New Roman" w:cs="Times New Roman"/>
          <w:sz w:val="24"/>
          <w:szCs w:val="24"/>
        </w:rPr>
      </w:pPr>
      <w:r w:rsidRPr="005C182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555B2B" w:rsidRPr="00555B2B" w:rsidTr="006D5C6A">
        <w:tc>
          <w:tcPr>
            <w:tcW w:w="10423" w:type="dxa"/>
            <w:shd w:val="clear" w:color="auto" w:fill="auto"/>
          </w:tcPr>
          <w:p w:rsidR="00555B2B" w:rsidRPr="00D15B4D" w:rsidRDefault="00555B2B" w:rsidP="00555B2B">
            <w:pPr>
              <w:pStyle w:val="ConsPlusNonformat"/>
              <w:spacing w:after="0" w:line="240" w:lineRule="auto"/>
              <w:jc w:val="center"/>
              <w:rPr>
                <w:rFonts w:ascii="Times New Roman" w:hAnsi="Times New Roman" w:cs="Times New Roman"/>
                <w:sz w:val="24"/>
                <w:szCs w:val="24"/>
              </w:rPr>
            </w:pPr>
            <w:r w:rsidRPr="00C338D4">
              <w:rPr>
                <w:rFonts w:ascii="Times New Roman" w:hAnsi="Times New Roman" w:cs="Times New Roman"/>
                <w:sz w:val="28"/>
                <w:szCs w:val="28"/>
              </w:rPr>
              <w:t>проверка соответствия</w:t>
            </w:r>
            <w:r w:rsidRPr="00505062">
              <w:rPr>
                <w:rFonts w:ascii="Times New Roman" w:hAnsi="Times New Roman" w:cs="Times New Roman"/>
                <w:sz w:val="28"/>
                <w:szCs w:val="28"/>
              </w:rPr>
              <w:t xml:space="preserve"> застройщика требованиям части 2 статьи 3 Федерального закона </w:t>
            </w:r>
            <w:r w:rsidRPr="00C338D4">
              <w:rPr>
                <w:rFonts w:ascii="Times New Roman" w:hAnsi="Times New Roman" w:cs="Times New Roman"/>
                <w:sz w:val="28"/>
                <w:szCs w:val="28"/>
              </w:rPr>
              <w:t>№ 214-ФЗ</w:t>
            </w:r>
            <w:r>
              <w:rPr>
                <w:rFonts w:ascii="Times New Roman" w:hAnsi="Times New Roman" w:cs="Times New Roman"/>
                <w:sz w:val="28"/>
                <w:szCs w:val="28"/>
              </w:rPr>
              <w:t>, в том числе с учетом информации, представленной в ответах на запросы органами государственной власти, органами местного самоуправления, иными организациями</w:t>
            </w:r>
          </w:p>
        </w:tc>
      </w:tr>
    </w:tbl>
    <w:p w:rsidR="00555B2B" w:rsidRPr="005C182A" w:rsidRDefault="00D616C2" w:rsidP="00555B2B">
      <w:pPr>
        <w:pStyle w:val="ConsPlusNonformat"/>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217.3pt;margin-top:1.8pt;width:17.45pt;height:26.2pt;z-index:251664384;mso-position-horizontal-relative:text;mso-position-vertical-relative:text">
            <v:textbox style="layout-flow:vertical-ideographic"/>
          </v:shape>
        </w:pict>
      </w:r>
    </w:p>
    <w:p w:rsidR="00555B2B" w:rsidRPr="005C182A" w:rsidRDefault="00555B2B" w:rsidP="00555B2B">
      <w:pPr>
        <w:pStyle w:val="ConsPlusNonformat"/>
        <w:spacing w:after="0" w:line="240" w:lineRule="auto"/>
        <w:jc w:val="both"/>
        <w:rPr>
          <w:rFonts w:ascii="Times New Roman" w:hAnsi="Times New Roman" w:cs="Times New Roman"/>
          <w:sz w:val="24"/>
          <w:szCs w:val="24"/>
        </w:rPr>
      </w:pPr>
    </w:p>
    <w:p w:rsidR="00555B2B" w:rsidRPr="005C182A" w:rsidRDefault="00D616C2" w:rsidP="00555B2B">
      <w:pPr>
        <w:pStyle w:val="ConsPlusNormal"/>
        <w:spacing w:after="0" w:line="240" w:lineRule="auto"/>
        <w:ind w:firstLine="0"/>
        <w:jc w:val="both"/>
        <w:rPr>
          <w:rFonts w:ascii="Times New Roman" w:hAnsi="Times New Roman" w:cs="Times New Roman"/>
          <w:sz w:val="24"/>
          <w:szCs w:val="24"/>
        </w:rPr>
      </w:pPr>
      <w:r w:rsidRPr="00D616C2">
        <w:rPr>
          <w:noProof/>
        </w:rPr>
        <w:pict>
          <v:shapetype id="_x0000_t202" coordsize="21600,21600" o:spt="202" path="m,l,21600r21600,l21600,xe">
            <v:stroke joinstyle="miter"/>
            <v:path gradientshapeok="t" o:connecttype="rect"/>
          </v:shapetype>
          <v:shape id="Надпись 2" o:spid="_x0000_s1030" type="#_x0000_t202" style="position:absolute;left:0;text-align:left;margin-left:-7.05pt;margin-top:.4pt;width:496.5pt;height:103.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Надпись 2">
              <w:txbxContent>
                <w:p w:rsidR="00701B59" w:rsidRDefault="00701B59" w:rsidP="00555B2B">
                  <w:pPr>
                    <w:pStyle w:val="ConsPlusNormal"/>
                    <w:spacing w:after="0" w:line="240" w:lineRule="auto"/>
                    <w:ind w:firstLine="539"/>
                    <w:jc w:val="center"/>
                    <w:rPr>
                      <w:rFonts w:ascii="Times New Roman" w:hAnsi="Times New Roman" w:cs="Times New Roman"/>
                      <w:sz w:val="28"/>
                      <w:szCs w:val="28"/>
                    </w:rPr>
                  </w:pPr>
                  <w:r w:rsidRPr="00C338D4">
                    <w:rPr>
                      <w:rFonts w:ascii="Times New Roman" w:hAnsi="Times New Roman" w:cs="Times New Roman"/>
                      <w:sz w:val="28"/>
                      <w:szCs w:val="28"/>
                    </w:rPr>
                    <w:t>выдача</w:t>
                  </w:r>
                  <w:r>
                    <w:rPr>
                      <w:rFonts w:ascii="Times New Roman" w:hAnsi="Times New Roman" w:cs="Times New Roman"/>
                      <w:sz w:val="28"/>
                      <w:szCs w:val="28"/>
                    </w:rPr>
                    <w:t xml:space="preserve"> (направление) </w:t>
                  </w:r>
                  <w:r w:rsidRPr="00D57A21">
                    <w:rPr>
                      <w:rFonts w:ascii="Times New Roman" w:hAnsi="Times New Roman" w:cs="Times New Roman"/>
                      <w:sz w:val="28"/>
                      <w:szCs w:val="28"/>
                    </w:rPr>
                    <w:t>застройщику</w:t>
                  </w:r>
                  <w:r>
                    <w:rPr>
                      <w:rFonts w:ascii="Times New Roman" w:hAnsi="Times New Roman" w:cs="Times New Roman"/>
                      <w:sz w:val="28"/>
                      <w:szCs w:val="28"/>
                    </w:rPr>
                    <w:t xml:space="preserve"> </w:t>
                  </w:r>
                  <w:r w:rsidRPr="00FC0100">
                    <w:rPr>
                      <w:rFonts w:ascii="Times New Roman" w:hAnsi="Times New Roman" w:cs="Times New Roman"/>
                      <w:sz w:val="28"/>
                      <w:szCs w:val="28"/>
                    </w:rPr>
                    <w:t xml:space="preserve">заключения </w:t>
                  </w:r>
                  <w:r w:rsidRPr="000315A2">
                    <w:rPr>
                      <w:rFonts w:ascii="Times New Roman" w:hAnsi="Times New Roman" w:cs="Times New Roman"/>
                      <w:sz w:val="28"/>
                      <w:szCs w:val="28"/>
                    </w:rPr>
                    <w:t>о соответствии застройщика и проектной декларации</w:t>
                  </w:r>
                  <w:r w:rsidRPr="007851A8">
                    <w:rPr>
                      <w:rFonts w:ascii="Times New Roman" w:hAnsi="Times New Roman" w:cs="Times New Roman"/>
                      <w:b/>
                      <w:sz w:val="28"/>
                      <w:szCs w:val="28"/>
                    </w:rPr>
                    <w:t xml:space="preserve"> </w:t>
                  </w:r>
                  <w:r w:rsidRPr="00C338D4">
                    <w:rPr>
                      <w:rFonts w:ascii="Times New Roman" w:hAnsi="Times New Roman" w:cs="Times New Roman"/>
                      <w:color w:val="000000"/>
                      <w:sz w:val="28"/>
                      <w:szCs w:val="28"/>
                    </w:rPr>
                    <w:t>требованиям, установленным</w:t>
                  </w:r>
                  <w:r w:rsidRPr="00C338D4">
                    <w:rPr>
                      <w:rFonts w:ascii="Times New Roman" w:hAnsi="Times New Roman" w:cs="Times New Roman"/>
                      <w:b/>
                      <w:color w:val="000000"/>
                      <w:sz w:val="28"/>
                      <w:szCs w:val="28"/>
                    </w:rPr>
                    <w:t xml:space="preserve"> </w:t>
                  </w:r>
                  <w:hyperlink r:id="rId27" w:history="1">
                    <w:r w:rsidRPr="007B6B33">
                      <w:rPr>
                        <w:rFonts w:ascii="Times New Roman" w:hAnsi="Times New Roman" w:cs="Times New Roman"/>
                        <w:sz w:val="28"/>
                        <w:szCs w:val="28"/>
                      </w:rPr>
                      <w:t>частью 2 статьи 3</w:t>
                    </w:r>
                  </w:hyperlink>
                  <w:r w:rsidRPr="007B6B33">
                    <w:rPr>
                      <w:rFonts w:ascii="Times New Roman" w:hAnsi="Times New Roman" w:cs="Times New Roman"/>
                      <w:sz w:val="28"/>
                      <w:szCs w:val="28"/>
                    </w:rPr>
                    <w:t xml:space="preserve">, </w:t>
                  </w:r>
                  <w:hyperlink r:id="rId28" w:history="1">
                    <w:r w:rsidRPr="007B6B33">
                      <w:rPr>
                        <w:rFonts w:ascii="Times New Roman" w:hAnsi="Times New Roman" w:cs="Times New Roman"/>
                        <w:sz w:val="28"/>
                        <w:szCs w:val="28"/>
                      </w:rPr>
                      <w:t>статьями 20</w:t>
                    </w:r>
                  </w:hyperlink>
                  <w:r w:rsidRPr="007B6B33">
                    <w:rPr>
                      <w:rFonts w:ascii="Times New Roman" w:hAnsi="Times New Roman" w:cs="Times New Roman"/>
                      <w:sz w:val="28"/>
                      <w:szCs w:val="28"/>
                    </w:rPr>
                    <w:t xml:space="preserve"> и </w:t>
                  </w:r>
                  <w:hyperlink r:id="rId29" w:history="1">
                    <w:r w:rsidRPr="007B6B33">
                      <w:rPr>
                        <w:rFonts w:ascii="Times New Roman" w:hAnsi="Times New Roman" w:cs="Times New Roman"/>
                        <w:sz w:val="28"/>
                        <w:szCs w:val="28"/>
                      </w:rPr>
                      <w:t>21</w:t>
                    </w:r>
                  </w:hyperlink>
                  <w:r w:rsidRPr="007B6B33">
                    <w:rPr>
                      <w:rFonts w:ascii="Times New Roman" w:hAnsi="Times New Roman" w:cs="Times New Roman"/>
                      <w:sz w:val="28"/>
                      <w:szCs w:val="28"/>
                    </w:rPr>
                    <w:t xml:space="preserve"> Федерального</w:t>
                  </w:r>
                  <w:r w:rsidRPr="007B6B33">
                    <w:rPr>
                      <w:rFonts w:ascii="Times New Roman" w:hAnsi="Times New Roman" w:cs="Times New Roman"/>
                      <w:b/>
                      <w:sz w:val="28"/>
                      <w:szCs w:val="28"/>
                    </w:rPr>
                    <w:t xml:space="preserve"> </w:t>
                  </w:r>
                  <w:r w:rsidRPr="004607F3">
                    <w:rPr>
                      <w:rFonts w:ascii="Times New Roman" w:hAnsi="Times New Roman" w:cs="Times New Roman"/>
                      <w:sz w:val="28"/>
                      <w:szCs w:val="28"/>
                    </w:rPr>
                    <w:t>закона</w:t>
                  </w:r>
                  <w:r>
                    <w:rPr>
                      <w:rFonts w:ascii="Times New Roman" w:hAnsi="Times New Roman" w:cs="Times New Roman"/>
                      <w:sz w:val="28"/>
                      <w:szCs w:val="28"/>
                    </w:rPr>
                    <w:t xml:space="preserve"> </w:t>
                  </w:r>
                  <w:r w:rsidRPr="00C338D4">
                    <w:rPr>
                      <w:rFonts w:ascii="Times New Roman" w:hAnsi="Times New Roman" w:cs="Times New Roman"/>
                      <w:sz w:val="28"/>
                      <w:szCs w:val="28"/>
                    </w:rPr>
                    <w:t>№ 214-ФЗ</w:t>
                  </w:r>
                  <w:r w:rsidRPr="004607F3">
                    <w:rPr>
                      <w:rFonts w:ascii="Times New Roman" w:hAnsi="Times New Roman" w:cs="Times New Roman"/>
                      <w:sz w:val="28"/>
                      <w:szCs w:val="28"/>
                    </w:rPr>
                    <w:t xml:space="preserve"> </w:t>
                  </w:r>
                  <w:r>
                    <w:rPr>
                      <w:rFonts w:ascii="Times New Roman" w:hAnsi="Times New Roman" w:cs="Times New Roman"/>
                      <w:sz w:val="28"/>
                      <w:szCs w:val="28"/>
                    </w:rPr>
                    <w:t>по форме согласно приложению 2</w:t>
                  </w:r>
                  <w:r w:rsidRPr="004607F3">
                    <w:rPr>
                      <w:rFonts w:ascii="Times New Roman" w:hAnsi="Times New Roman" w:cs="Times New Roman"/>
                      <w:sz w:val="28"/>
                      <w:szCs w:val="28"/>
                    </w:rPr>
                    <w:t xml:space="preserve"> к настоящему Административному регламенту </w:t>
                  </w:r>
                  <w:r>
                    <w:rPr>
                      <w:rFonts w:ascii="Times New Roman" w:hAnsi="Times New Roman" w:cs="Times New Roman"/>
                      <w:sz w:val="28"/>
                      <w:szCs w:val="28"/>
                    </w:rPr>
                    <w:t xml:space="preserve">или </w:t>
                  </w:r>
                  <w:r w:rsidRPr="00E84E47">
                    <w:rPr>
                      <w:rFonts w:ascii="Times New Roman" w:hAnsi="Times New Roman" w:cs="Times New Roman"/>
                      <w:sz w:val="28"/>
                      <w:szCs w:val="28"/>
                    </w:rPr>
                    <w:t>отказ</w:t>
                  </w:r>
                  <w:r>
                    <w:rPr>
                      <w:rFonts w:ascii="Times New Roman" w:hAnsi="Times New Roman" w:cs="Times New Roman"/>
                      <w:sz w:val="28"/>
                      <w:szCs w:val="28"/>
                    </w:rPr>
                    <w:t>а</w:t>
                  </w:r>
                  <w:r w:rsidRPr="00E84E47">
                    <w:rPr>
                      <w:rFonts w:ascii="Times New Roman" w:hAnsi="Times New Roman" w:cs="Times New Roman"/>
                      <w:sz w:val="28"/>
                      <w:szCs w:val="28"/>
                    </w:rPr>
                    <w:t xml:space="preserve"> в выдаче </w:t>
                  </w:r>
                  <w:r>
                    <w:rPr>
                      <w:rFonts w:ascii="Times New Roman" w:hAnsi="Times New Roman" w:cs="Times New Roman"/>
                      <w:sz w:val="28"/>
                      <w:szCs w:val="28"/>
                    </w:rPr>
                    <w:t xml:space="preserve">такого </w:t>
                  </w:r>
                  <w:r w:rsidRPr="00E84E47">
                    <w:rPr>
                      <w:rFonts w:ascii="Times New Roman" w:hAnsi="Times New Roman" w:cs="Times New Roman"/>
                      <w:sz w:val="28"/>
                      <w:szCs w:val="28"/>
                    </w:rPr>
                    <w:t>заключения</w:t>
                  </w:r>
                  <w:r w:rsidRPr="00C338D4">
                    <w:rPr>
                      <w:rFonts w:ascii="Times New Roman" w:hAnsi="Times New Roman" w:cs="Times New Roman"/>
                      <w:sz w:val="28"/>
                      <w:szCs w:val="28"/>
                    </w:rPr>
                    <w:t xml:space="preserve"> </w:t>
                  </w:r>
                  <w:r w:rsidRPr="004607F3">
                    <w:rPr>
                      <w:rFonts w:ascii="Times New Roman" w:hAnsi="Times New Roman" w:cs="Times New Roman"/>
                      <w:sz w:val="28"/>
                      <w:szCs w:val="28"/>
                    </w:rPr>
                    <w:t xml:space="preserve">по форме </w:t>
                  </w:r>
                  <w:r>
                    <w:rPr>
                      <w:rFonts w:ascii="Times New Roman" w:hAnsi="Times New Roman" w:cs="Times New Roman"/>
                      <w:sz w:val="28"/>
                      <w:szCs w:val="28"/>
                    </w:rPr>
                    <w:t>согласно приложению 4</w:t>
                  </w:r>
                  <w:r w:rsidRPr="004607F3">
                    <w:rPr>
                      <w:rFonts w:ascii="Times New Roman" w:hAnsi="Times New Roman" w:cs="Times New Roman"/>
                      <w:sz w:val="28"/>
                      <w:szCs w:val="28"/>
                    </w:rPr>
                    <w:t xml:space="preserve"> к </w:t>
                  </w:r>
                  <w:r w:rsidRPr="000F0165">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w:t>
                  </w:r>
                </w:p>
                <w:p w:rsidR="00701B59" w:rsidRDefault="00701B59" w:rsidP="00555B2B"/>
                <w:p w:rsidR="00701B59" w:rsidRDefault="00701B59" w:rsidP="00555B2B"/>
                <w:p w:rsidR="00701B59" w:rsidRDefault="00701B59" w:rsidP="00555B2B"/>
              </w:txbxContent>
            </v:textbox>
          </v:shape>
        </w:pict>
      </w:r>
    </w:p>
    <w:p w:rsidR="00555B2B" w:rsidRPr="005C182A" w:rsidRDefault="00555B2B" w:rsidP="00555B2B">
      <w:pPr>
        <w:pStyle w:val="ConsPlusNormal"/>
        <w:spacing w:after="0" w:line="240" w:lineRule="auto"/>
        <w:ind w:firstLine="0"/>
        <w:jc w:val="both"/>
        <w:rPr>
          <w:rFonts w:ascii="Times New Roman" w:hAnsi="Times New Roman" w:cs="Times New Roman"/>
          <w:sz w:val="24"/>
          <w:szCs w:val="24"/>
        </w:rPr>
      </w:pPr>
    </w:p>
    <w:p w:rsidR="00555B2B" w:rsidRPr="005C182A" w:rsidRDefault="00555B2B" w:rsidP="00555B2B">
      <w:pPr>
        <w:pStyle w:val="ConsPlusNormal"/>
        <w:spacing w:after="0" w:line="240" w:lineRule="auto"/>
        <w:ind w:firstLine="0"/>
        <w:jc w:val="both"/>
        <w:rPr>
          <w:rFonts w:ascii="Times New Roman" w:hAnsi="Times New Roman" w:cs="Times New Roman"/>
          <w:sz w:val="24"/>
          <w:szCs w:val="24"/>
        </w:rPr>
      </w:pPr>
    </w:p>
    <w:p w:rsidR="00555B2B" w:rsidRPr="005C182A" w:rsidRDefault="00555B2B" w:rsidP="00555B2B">
      <w:pPr>
        <w:pStyle w:val="ConsPlusNormal"/>
        <w:spacing w:after="0" w:line="240" w:lineRule="auto"/>
        <w:ind w:firstLine="0"/>
        <w:jc w:val="both"/>
        <w:rPr>
          <w:rFonts w:ascii="Times New Roman" w:hAnsi="Times New Roman" w:cs="Times New Roman"/>
          <w:sz w:val="24"/>
          <w:szCs w:val="24"/>
        </w:rPr>
      </w:pPr>
    </w:p>
    <w:p w:rsidR="00555B2B" w:rsidRPr="005C182A" w:rsidRDefault="00555B2B" w:rsidP="00555B2B">
      <w:pPr>
        <w:pStyle w:val="ConsPlusNormal"/>
        <w:spacing w:after="0" w:line="240" w:lineRule="auto"/>
        <w:ind w:firstLine="0"/>
        <w:jc w:val="both"/>
        <w:rPr>
          <w:rFonts w:ascii="Times New Roman" w:hAnsi="Times New Roman" w:cs="Times New Roman"/>
          <w:sz w:val="24"/>
          <w:szCs w:val="24"/>
        </w:rPr>
      </w:pPr>
    </w:p>
    <w:p w:rsidR="00123455" w:rsidRDefault="00555B2B" w:rsidP="00555B2B">
      <w:pPr>
        <w:pStyle w:val="ConsPlusNormal"/>
        <w:spacing w:after="0" w:line="240" w:lineRule="auto"/>
        <w:ind w:firstLine="0"/>
        <w:jc w:val="both"/>
        <w:rPr>
          <w:rFonts w:ascii="Times New Roman" w:hAnsi="Times New Roman" w:cs="Times New Roman"/>
          <w:sz w:val="28"/>
          <w:szCs w:val="28"/>
        </w:rPr>
      </w:pPr>
      <w:r w:rsidRPr="00C338D4">
        <w:rPr>
          <w:rFonts w:ascii="Times New Roman" w:hAnsi="Times New Roman" w:cs="Times New Roman"/>
          <w:sz w:val="28"/>
          <w:szCs w:val="28"/>
        </w:rPr>
        <w:t xml:space="preserve">а) получение и регистрация проектной декларации и документов </w:t>
      </w:r>
    </w:p>
    <w:p w:rsidR="00123455" w:rsidRDefault="00123455" w:rsidP="00555B2B">
      <w:pPr>
        <w:pStyle w:val="ConsPlusNormal"/>
        <w:spacing w:after="0" w:line="240" w:lineRule="auto"/>
        <w:ind w:firstLine="0"/>
        <w:jc w:val="both"/>
        <w:rPr>
          <w:rFonts w:ascii="Times New Roman" w:hAnsi="Times New Roman" w:cs="Times New Roman"/>
          <w:sz w:val="28"/>
          <w:szCs w:val="28"/>
        </w:rPr>
      </w:pPr>
    </w:p>
    <w:p w:rsidR="00123455" w:rsidRDefault="00123455" w:rsidP="00555B2B">
      <w:pPr>
        <w:pStyle w:val="ConsPlusNormal"/>
        <w:spacing w:after="0" w:line="240" w:lineRule="auto"/>
        <w:ind w:firstLine="0"/>
        <w:jc w:val="both"/>
        <w:rPr>
          <w:rFonts w:ascii="Times New Roman" w:hAnsi="Times New Roman" w:cs="Times New Roman"/>
          <w:sz w:val="28"/>
          <w:szCs w:val="28"/>
        </w:rPr>
      </w:pPr>
    </w:p>
    <w:p w:rsidR="00555B2B" w:rsidRDefault="00555B2B">
      <w:pPr>
        <w:rPr>
          <w:sz w:val="28"/>
          <w:szCs w:val="28"/>
        </w:rPr>
      </w:pPr>
      <w:r>
        <w:rPr>
          <w:sz w:val="28"/>
          <w:szCs w:val="28"/>
        </w:rPr>
        <w:br w:type="page"/>
      </w:r>
    </w:p>
    <w:p w:rsidR="00630159" w:rsidRDefault="00292066" w:rsidP="007B12D7">
      <w:pPr>
        <w:jc w:val="right"/>
        <w:rPr>
          <w:sz w:val="28"/>
          <w:szCs w:val="28"/>
        </w:rPr>
      </w:pPr>
      <w:r w:rsidRPr="00D17D9B">
        <w:rPr>
          <w:sz w:val="28"/>
          <w:szCs w:val="28"/>
        </w:rPr>
        <w:lastRenderedPageBreak/>
        <w:t>При</w:t>
      </w:r>
      <w:r w:rsidR="002233CB" w:rsidRPr="00D17D9B">
        <w:rPr>
          <w:sz w:val="28"/>
          <w:szCs w:val="28"/>
        </w:rPr>
        <w:t xml:space="preserve">ложение № </w:t>
      </w:r>
      <w:r w:rsidR="00555B2B">
        <w:rPr>
          <w:sz w:val="28"/>
          <w:szCs w:val="28"/>
        </w:rPr>
        <w:t>2</w:t>
      </w:r>
    </w:p>
    <w:p w:rsidR="00630159" w:rsidRPr="00D17D9B" w:rsidRDefault="00630159" w:rsidP="00630159">
      <w:pPr>
        <w:jc w:val="right"/>
        <w:rPr>
          <w:sz w:val="28"/>
          <w:szCs w:val="28"/>
        </w:rPr>
      </w:pPr>
      <w:r w:rsidRPr="00D17D9B">
        <w:rPr>
          <w:sz w:val="28"/>
          <w:szCs w:val="28"/>
        </w:rPr>
        <w:t>к административному регламенту</w:t>
      </w:r>
    </w:p>
    <w:p w:rsidR="00630159" w:rsidRPr="00D17D9B" w:rsidRDefault="00630159" w:rsidP="00630159">
      <w:pPr>
        <w:jc w:val="right"/>
        <w:rPr>
          <w:sz w:val="28"/>
          <w:szCs w:val="28"/>
        </w:rPr>
      </w:pPr>
      <w:r w:rsidRPr="00D17D9B">
        <w:rPr>
          <w:sz w:val="28"/>
          <w:szCs w:val="28"/>
        </w:rPr>
        <w:t xml:space="preserve"> предоставления государственной услуги </w:t>
      </w:r>
    </w:p>
    <w:p w:rsidR="00630159" w:rsidRDefault="00630159" w:rsidP="00630159">
      <w:pPr>
        <w:jc w:val="right"/>
        <w:rPr>
          <w:rFonts w:eastAsia="Calibri"/>
          <w:sz w:val="28"/>
          <w:szCs w:val="28"/>
        </w:rPr>
      </w:pPr>
      <w:r w:rsidRPr="00D17D9B">
        <w:rPr>
          <w:sz w:val="28"/>
          <w:szCs w:val="28"/>
        </w:rPr>
        <w:t>«</w:t>
      </w:r>
      <w:r w:rsidRPr="002102B0">
        <w:rPr>
          <w:rFonts w:eastAsia="Calibri"/>
          <w:sz w:val="28"/>
          <w:szCs w:val="28"/>
        </w:rPr>
        <w:t xml:space="preserve">Заключение о соответствии застройщика </w:t>
      </w:r>
    </w:p>
    <w:p w:rsidR="00630159" w:rsidRDefault="00630159" w:rsidP="00630159">
      <w:pPr>
        <w:jc w:val="right"/>
        <w:rPr>
          <w:rFonts w:eastAsia="Calibri"/>
          <w:sz w:val="28"/>
          <w:szCs w:val="28"/>
        </w:rPr>
      </w:pPr>
      <w:r w:rsidRPr="002102B0">
        <w:rPr>
          <w:rFonts w:eastAsia="Calibri"/>
          <w:sz w:val="28"/>
          <w:szCs w:val="28"/>
        </w:rPr>
        <w:t xml:space="preserve">и проектной декларации требованиям, </w:t>
      </w:r>
    </w:p>
    <w:p w:rsidR="00630159" w:rsidRDefault="00630159" w:rsidP="00630159">
      <w:pPr>
        <w:jc w:val="right"/>
        <w:rPr>
          <w:rFonts w:eastAsia="Calibri"/>
          <w:sz w:val="28"/>
          <w:szCs w:val="28"/>
        </w:rPr>
      </w:pPr>
      <w:r w:rsidRPr="002102B0">
        <w:rPr>
          <w:rFonts w:eastAsia="Calibri"/>
          <w:sz w:val="28"/>
          <w:szCs w:val="28"/>
        </w:rPr>
        <w:t xml:space="preserve">установленным частями 1.1 и 2 статьи 3, </w:t>
      </w:r>
    </w:p>
    <w:p w:rsidR="00630159" w:rsidRDefault="00630159" w:rsidP="00630159">
      <w:pPr>
        <w:jc w:val="right"/>
        <w:rPr>
          <w:rFonts w:eastAsia="Calibri"/>
          <w:sz w:val="28"/>
          <w:szCs w:val="28"/>
        </w:rPr>
      </w:pPr>
      <w:r w:rsidRPr="002102B0">
        <w:rPr>
          <w:rFonts w:eastAsia="Calibri"/>
          <w:sz w:val="28"/>
          <w:szCs w:val="28"/>
        </w:rPr>
        <w:t xml:space="preserve">статьями 20 и 21 Федерального закона </w:t>
      </w:r>
    </w:p>
    <w:p w:rsidR="00630159" w:rsidRDefault="00630159" w:rsidP="00630159">
      <w:pPr>
        <w:jc w:val="right"/>
        <w:rPr>
          <w:rFonts w:eastAsia="Calibri"/>
          <w:sz w:val="28"/>
          <w:szCs w:val="28"/>
        </w:rPr>
      </w:pPr>
      <w:r w:rsidRPr="002102B0">
        <w:rPr>
          <w:rFonts w:eastAsia="Calibri"/>
          <w:sz w:val="28"/>
          <w:szCs w:val="28"/>
        </w:rPr>
        <w:t xml:space="preserve">от 30.12.2004 № 214-ФЗ «Об участии </w:t>
      </w:r>
    </w:p>
    <w:p w:rsidR="00630159" w:rsidRDefault="00630159" w:rsidP="00630159">
      <w:pPr>
        <w:jc w:val="right"/>
        <w:rPr>
          <w:rFonts w:eastAsia="Calibri"/>
          <w:sz w:val="28"/>
          <w:szCs w:val="28"/>
        </w:rPr>
      </w:pPr>
      <w:r w:rsidRPr="002102B0">
        <w:rPr>
          <w:rFonts w:eastAsia="Calibri"/>
          <w:sz w:val="28"/>
          <w:szCs w:val="28"/>
        </w:rPr>
        <w:t xml:space="preserve">в долевом строительстве </w:t>
      </w:r>
    </w:p>
    <w:p w:rsidR="00630159" w:rsidRDefault="00630159" w:rsidP="00630159">
      <w:pPr>
        <w:jc w:val="right"/>
        <w:rPr>
          <w:rFonts w:eastAsia="Calibri"/>
          <w:sz w:val="28"/>
          <w:szCs w:val="28"/>
        </w:rPr>
      </w:pPr>
      <w:r w:rsidRPr="002102B0">
        <w:rPr>
          <w:rFonts w:eastAsia="Calibri"/>
          <w:sz w:val="28"/>
          <w:szCs w:val="28"/>
        </w:rPr>
        <w:t xml:space="preserve">многоквартирных домов и иных </w:t>
      </w:r>
    </w:p>
    <w:p w:rsidR="00630159" w:rsidRDefault="00630159" w:rsidP="00630159">
      <w:pPr>
        <w:jc w:val="right"/>
        <w:rPr>
          <w:rFonts w:eastAsia="Calibri"/>
          <w:sz w:val="28"/>
          <w:szCs w:val="28"/>
        </w:rPr>
      </w:pPr>
      <w:r w:rsidRPr="002102B0">
        <w:rPr>
          <w:rFonts w:eastAsia="Calibri"/>
          <w:sz w:val="28"/>
          <w:szCs w:val="28"/>
        </w:rPr>
        <w:t xml:space="preserve">объектов недвижимости и о внесении </w:t>
      </w:r>
    </w:p>
    <w:p w:rsidR="00630159" w:rsidRDefault="00630159" w:rsidP="00630159">
      <w:pPr>
        <w:jc w:val="right"/>
        <w:rPr>
          <w:rFonts w:eastAsia="Calibri"/>
          <w:sz w:val="28"/>
          <w:szCs w:val="28"/>
        </w:rPr>
      </w:pPr>
      <w:r w:rsidRPr="002102B0">
        <w:rPr>
          <w:rFonts w:eastAsia="Calibri"/>
          <w:sz w:val="28"/>
          <w:szCs w:val="28"/>
        </w:rPr>
        <w:t xml:space="preserve">изменений в некоторые законодательные </w:t>
      </w:r>
    </w:p>
    <w:p w:rsidR="009527D9" w:rsidRDefault="00630159" w:rsidP="00630159">
      <w:pPr>
        <w:jc w:val="right"/>
        <w:rPr>
          <w:sz w:val="28"/>
          <w:szCs w:val="28"/>
        </w:rPr>
      </w:pPr>
      <w:r w:rsidRPr="002102B0">
        <w:rPr>
          <w:rFonts w:eastAsia="Calibri"/>
          <w:sz w:val="28"/>
          <w:szCs w:val="28"/>
        </w:rPr>
        <w:t>акты</w:t>
      </w:r>
      <w:r>
        <w:rPr>
          <w:rFonts w:eastAsia="Calibri"/>
          <w:sz w:val="28"/>
          <w:szCs w:val="28"/>
        </w:rPr>
        <w:t xml:space="preserve"> </w:t>
      </w:r>
      <w:r w:rsidRPr="002102B0">
        <w:rPr>
          <w:rFonts w:eastAsia="Calibri"/>
          <w:sz w:val="28"/>
          <w:szCs w:val="28"/>
        </w:rPr>
        <w:t>Российской Федерации»</w:t>
      </w:r>
      <w:r w:rsidR="00555B2B">
        <w:rPr>
          <w:sz w:val="28"/>
          <w:szCs w:val="28"/>
        </w:rPr>
        <w:t xml:space="preserve"> </w:t>
      </w:r>
    </w:p>
    <w:p w:rsidR="00555B2B" w:rsidRPr="00D17D9B" w:rsidRDefault="00555B2B" w:rsidP="007B12D7">
      <w:pPr>
        <w:jc w:val="right"/>
        <w:rPr>
          <w:sz w:val="28"/>
          <w:szCs w:val="28"/>
        </w:rPr>
      </w:pPr>
    </w:p>
    <w:tbl>
      <w:tblPr>
        <w:tblW w:w="0" w:type="auto"/>
        <w:tblCellMar>
          <w:left w:w="0" w:type="dxa"/>
          <w:right w:w="0" w:type="dxa"/>
        </w:tblCellMar>
        <w:tblLook w:val="04A0"/>
      </w:tblPr>
      <w:tblGrid>
        <w:gridCol w:w="370"/>
        <w:gridCol w:w="312"/>
        <w:gridCol w:w="133"/>
        <w:gridCol w:w="370"/>
        <w:gridCol w:w="1404"/>
        <w:gridCol w:w="146"/>
        <w:gridCol w:w="140"/>
        <w:gridCol w:w="337"/>
        <w:gridCol w:w="532"/>
        <w:gridCol w:w="808"/>
        <w:gridCol w:w="497"/>
        <w:gridCol w:w="867"/>
        <w:gridCol w:w="359"/>
        <w:gridCol w:w="594"/>
        <w:gridCol w:w="581"/>
        <w:gridCol w:w="1054"/>
        <w:gridCol w:w="112"/>
        <w:gridCol w:w="469"/>
      </w:tblGrid>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before="120" w:after="60" w:line="288" w:lineRule="atLeast"/>
              <w:jc w:val="center"/>
              <w:textAlignment w:val="baseline"/>
              <w:rPr>
                <w:b/>
                <w:color w:val="3C3C3C"/>
                <w:sz w:val="28"/>
                <w:szCs w:val="28"/>
              </w:rPr>
            </w:pPr>
            <w:r w:rsidRPr="00E36944">
              <w:rPr>
                <w:b/>
                <w:color w:val="3C3C3C"/>
                <w:sz w:val="28"/>
                <w:szCs w:val="28"/>
              </w:rPr>
              <w:t>Согласие органов управления застройщика и его участников</w:t>
            </w:r>
          </w:p>
        </w:tc>
      </w:tr>
      <w:tr w:rsidR="00555B2B" w:rsidRPr="00555B2B" w:rsidTr="00123455">
        <w:tc>
          <w:tcPr>
            <w:tcW w:w="9937" w:type="dxa"/>
            <w:gridSpan w:val="18"/>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r>
      <w:tr w:rsidR="00555B2B" w:rsidRPr="00555B2B" w:rsidTr="00123455">
        <w:tc>
          <w:tcPr>
            <w:tcW w:w="9937" w:type="dxa"/>
            <w:gridSpan w:val="18"/>
            <w:tcBorders>
              <w:top w:val="single" w:sz="4" w:space="0" w:color="000000"/>
              <w:left w:val="nil"/>
              <w:bottom w:val="single" w:sz="4" w:space="0" w:color="000000"/>
              <w:right w:val="nil"/>
            </w:tcBorders>
            <w:tcMar>
              <w:top w:w="0" w:type="dxa"/>
              <w:left w:w="149" w:type="dxa"/>
              <w:bottom w:w="0" w:type="dxa"/>
              <w:right w:w="149" w:type="dxa"/>
            </w:tcMar>
            <w:hideMark/>
          </w:tcPr>
          <w:p w:rsidR="00555B2B" w:rsidRPr="00E36944" w:rsidRDefault="00555B2B" w:rsidP="006D5C6A"/>
        </w:tc>
      </w:tr>
      <w:tr w:rsidR="00555B2B" w:rsidRPr="00555B2B" w:rsidTr="00123455">
        <w:tc>
          <w:tcPr>
            <w:tcW w:w="9937" w:type="dxa"/>
            <w:gridSpan w:val="18"/>
            <w:tcBorders>
              <w:top w:val="single" w:sz="4" w:space="0" w:color="000000"/>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jc w:val="center"/>
              <w:textAlignment w:val="baseline"/>
              <w:rPr>
                <w:color w:val="2D2D2D"/>
                <w:sz w:val="17"/>
                <w:szCs w:val="17"/>
              </w:rPr>
            </w:pPr>
            <w:r w:rsidRPr="00E36944">
              <w:rPr>
                <w:b/>
                <w:bCs/>
                <w:color w:val="2D2D2D"/>
                <w:sz w:val="17"/>
                <w:szCs w:val="17"/>
              </w:rPr>
              <w:t>(полное наименование организации, адрес (место нахождения организации-застройщика, поручителя, сопоручителя))</w:t>
            </w:r>
          </w:p>
        </w:tc>
      </w:tr>
      <w:tr w:rsidR="00555B2B" w:rsidRPr="00555B2B" w:rsidTr="00123455">
        <w:trPr>
          <w:trHeight w:val="12"/>
        </w:trPr>
        <w:tc>
          <w:tcPr>
            <w:tcW w:w="370" w:type="dxa"/>
            <w:hideMark/>
          </w:tcPr>
          <w:p w:rsidR="00555B2B" w:rsidRPr="00E36944" w:rsidRDefault="00555B2B" w:rsidP="006D5C6A">
            <w:pPr>
              <w:rPr>
                <w:sz w:val="2"/>
              </w:rPr>
            </w:pPr>
          </w:p>
        </w:tc>
        <w:tc>
          <w:tcPr>
            <w:tcW w:w="331" w:type="dxa"/>
            <w:hideMark/>
          </w:tcPr>
          <w:p w:rsidR="00555B2B" w:rsidRPr="00E36944" w:rsidRDefault="00555B2B" w:rsidP="006D5C6A">
            <w:pPr>
              <w:rPr>
                <w:sz w:val="2"/>
              </w:rPr>
            </w:pPr>
          </w:p>
        </w:tc>
        <w:tc>
          <w:tcPr>
            <w:tcW w:w="150" w:type="dxa"/>
            <w:hideMark/>
          </w:tcPr>
          <w:p w:rsidR="00555B2B" w:rsidRPr="00E36944" w:rsidRDefault="00555B2B" w:rsidP="006D5C6A">
            <w:pPr>
              <w:rPr>
                <w:sz w:val="2"/>
              </w:rPr>
            </w:pPr>
          </w:p>
        </w:tc>
        <w:tc>
          <w:tcPr>
            <w:tcW w:w="370" w:type="dxa"/>
            <w:hideMark/>
          </w:tcPr>
          <w:p w:rsidR="00555B2B" w:rsidRPr="00E36944" w:rsidRDefault="00555B2B" w:rsidP="006D5C6A">
            <w:pPr>
              <w:rPr>
                <w:sz w:val="2"/>
              </w:rPr>
            </w:pPr>
          </w:p>
        </w:tc>
        <w:tc>
          <w:tcPr>
            <w:tcW w:w="1614" w:type="dxa"/>
            <w:hideMark/>
          </w:tcPr>
          <w:p w:rsidR="00555B2B" w:rsidRPr="00E36944" w:rsidRDefault="00555B2B" w:rsidP="006D5C6A">
            <w:pPr>
              <w:rPr>
                <w:sz w:val="2"/>
              </w:rPr>
            </w:pPr>
          </w:p>
        </w:tc>
        <w:tc>
          <w:tcPr>
            <w:tcW w:w="160" w:type="dxa"/>
            <w:hideMark/>
          </w:tcPr>
          <w:p w:rsidR="00555B2B" w:rsidRPr="00E36944" w:rsidRDefault="00555B2B" w:rsidP="006D5C6A">
            <w:pPr>
              <w:rPr>
                <w:sz w:val="2"/>
              </w:rPr>
            </w:pPr>
          </w:p>
        </w:tc>
        <w:tc>
          <w:tcPr>
            <w:tcW w:w="156" w:type="dxa"/>
            <w:hideMark/>
          </w:tcPr>
          <w:p w:rsidR="00555B2B" w:rsidRPr="00E36944" w:rsidRDefault="00555B2B" w:rsidP="006D5C6A">
            <w:pPr>
              <w:rPr>
                <w:sz w:val="2"/>
              </w:rPr>
            </w:pPr>
          </w:p>
        </w:tc>
        <w:tc>
          <w:tcPr>
            <w:tcW w:w="346" w:type="dxa"/>
            <w:hideMark/>
          </w:tcPr>
          <w:p w:rsidR="00555B2B" w:rsidRPr="00E36944" w:rsidRDefault="00555B2B" w:rsidP="006D5C6A">
            <w:pPr>
              <w:rPr>
                <w:sz w:val="2"/>
              </w:rPr>
            </w:pPr>
          </w:p>
        </w:tc>
        <w:tc>
          <w:tcPr>
            <w:tcW w:w="541" w:type="dxa"/>
            <w:hideMark/>
          </w:tcPr>
          <w:p w:rsidR="00555B2B" w:rsidRPr="00E36944" w:rsidRDefault="00555B2B" w:rsidP="006D5C6A">
            <w:pPr>
              <w:rPr>
                <w:sz w:val="2"/>
              </w:rPr>
            </w:pPr>
          </w:p>
        </w:tc>
        <w:tc>
          <w:tcPr>
            <w:tcW w:w="908" w:type="dxa"/>
            <w:hideMark/>
          </w:tcPr>
          <w:p w:rsidR="00555B2B" w:rsidRPr="00E36944" w:rsidRDefault="00555B2B" w:rsidP="006D5C6A">
            <w:pPr>
              <w:rPr>
                <w:sz w:val="2"/>
              </w:rPr>
            </w:pPr>
          </w:p>
        </w:tc>
        <w:tc>
          <w:tcPr>
            <w:tcW w:w="516" w:type="dxa"/>
            <w:hideMark/>
          </w:tcPr>
          <w:p w:rsidR="00555B2B" w:rsidRPr="00E36944" w:rsidRDefault="00555B2B" w:rsidP="006D5C6A">
            <w:pPr>
              <w:rPr>
                <w:sz w:val="2"/>
              </w:rPr>
            </w:pPr>
          </w:p>
        </w:tc>
        <w:tc>
          <w:tcPr>
            <w:tcW w:w="1009" w:type="dxa"/>
            <w:hideMark/>
          </w:tcPr>
          <w:p w:rsidR="00555B2B" w:rsidRPr="00E36944" w:rsidRDefault="00555B2B" w:rsidP="006D5C6A">
            <w:pPr>
              <w:rPr>
                <w:sz w:val="2"/>
              </w:rPr>
            </w:pPr>
          </w:p>
        </w:tc>
        <w:tc>
          <w:tcPr>
            <w:tcW w:w="360" w:type="dxa"/>
            <w:hideMark/>
          </w:tcPr>
          <w:p w:rsidR="00555B2B" w:rsidRPr="00E36944" w:rsidRDefault="00555B2B" w:rsidP="006D5C6A">
            <w:pPr>
              <w:rPr>
                <w:sz w:val="2"/>
              </w:rPr>
            </w:pPr>
          </w:p>
        </w:tc>
        <w:tc>
          <w:tcPr>
            <w:tcW w:w="645" w:type="dxa"/>
            <w:hideMark/>
          </w:tcPr>
          <w:p w:rsidR="00555B2B" w:rsidRPr="00E36944" w:rsidRDefault="00555B2B" w:rsidP="006D5C6A">
            <w:pPr>
              <w:rPr>
                <w:sz w:val="2"/>
              </w:rPr>
            </w:pPr>
          </w:p>
        </w:tc>
        <w:tc>
          <w:tcPr>
            <w:tcW w:w="632" w:type="dxa"/>
            <w:hideMark/>
          </w:tcPr>
          <w:p w:rsidR="00555B2B" w:rsidRPr="00E36944" w:rsidRDefault="00555B2B" w:rsidP="006D5C6A">
            <w:pPr>
              <w:rPr>
                <w:sz w:val="2"/>
              </w:rPr>
            </w:pPr>
          </w:p>
        </w:tc>
        <w:tc>
          <w:tcPr>
            <w:tcW w:w="1196" w:type="dxa"/>
            <w:hideMark/>
          </w:tcPr>
          <w:p w:rsidR="00555B2B" w:rsidRPr="00E36944" w:rsidRDefault="00555B2B" w:rsidP="006D5C6A">
            <w:pPr>
              <w:rPr>
                <w:sz w:val="2"/>
              </w:rPr>
            </w:pPr>
          </w:p>
        </w:tc>
        <w:tc>
          <w:tcPr>
            <w:tcW w:w="136" w:type="dxa"/>
            <w:hideMark/>
          </w:tcPr>
          <w:p w:rsidR="00555B2B" w:rsidRPr="00E36944" w:rsidRDefault="00555B2B" w:rsidP="006D5C6A">
            <w:pPr>
              <w:rPr>
                <w:sz w:val="2"/>
              </w:rPr>
            </w:pPr>
          </w:p>
        </w:tc>
        <w:tc>
          <w:tcPr>
            <w:tcW w:w="497" w:type="dxa"/>
            <w:hideMark/>
          </w:tcPr>
          <w:p w:rsidR="00555B2B" w:rsidRPr="00E36944" w:rsidRDefault="00555B2B" w:rsidP="006D5C6A">
            <w:pPr>
              <w:rPr>
                <w:sz w:val="2"/>
              </w:rPr>
            </w:pPr>
          </w:p>
        </w:tc>
      </w:tr>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123455" w:rsidRDefault="00555B2B" w:rsidP="00123455">
            <w:pPr>
              <w:spacing w:line="288" w:lineRule="atLeast"/>
              <w:textAlignment w:val="baseline"/>
              <w:rPr>
                <w:sz w:val="28"/>
                <w:szCs w:val="28"/>
              </w:rPr>
            </w:pPr>
            <w:r w:rsidRPr="00E36944">
              <w:rPr>
                <w:color w:val="3C3C3C"/>
                <w:sz w:val="28"/>
                <w:szCs w:val="28"/>
              </w:rPr>
              <w:t xml:space="preserve">на обработку персональных данных в соответствии </w:t>
            </w:r>
            <w:r w:rsidRPr="00E36944">
              <w:rPr>
                <w:sz w:val="28"/>
                <w:szCs w:val="28"/>
              </w:rPr>
              <w:t>с </w:t>
            </w:r>
            <w:r w:rsidR="00123455" w:rsidRPr="00123455">
              <w:rPr>
                <w:sz w:val="28"/>
                <w:szCs w:val="28"/>
              </w:rPr>
              <w:t>«</w:t>
            </w:r>
            <w:r w:rsidRPr="00123455">
              <w:rPr>
                <w:sz w:val="28"/>
                <w:szCs w:val="28"/>
              </w:rPr>
              <w:t xml:space="preserve">Федеральным законом </w:t>
            </w:r>
          </w:p>
          <w:p w:rsidR="006D5C6A" w:rsidRPr="00E36944" w:rsidRDefault="00555B2B" w:rsidP="00123455">
            <w:pPr>
              <w:spacing w:line="288" w:lineRule="atLeast"/>
              <w:textAlignment w:val="baseline"/>
              <w:rPr>
                <w:color w:val="3C3C3C"/>
                <w:sz w:val="28"/>
                <w:szCs w:val="28"/>
              </w:rPr>
            </w:pPr>
            <w:r w:rsidRPr="00123455">
              <w:rPr>
                <w:sz w:val="28"/>
                <w:szCs w:val="28"/>
              </w:rPr>
              <w:t xml:space="preserve">от 27.07.2006 </w:t>
            </w:r>
            <w:r w:rsidR="00123455" w:rsidRPr="00123455">
              <w:rPr>
                <w:sz w:val="28"/>
                <w:szCs w:val="28"/>
              </w:rPr>
              <w:t>№ 152-ФЗ «</w:t>
            </w:r>
            <w:r w:rsidRPr="00123455">
              <w:rPr>
                <w:sz w:val="28"/>
                <w:szCs w:val="28"/>
              </w:rPr>
              <w:t>О персональных данных</w:t>
            </w:r>
            <w:r w:rsidR="00123455" w:rsidRPr="00123455">
              <w:rPr>
                <w:sz w:val="28"/>
                <w:szCs w:val="28"/>
              </w:rPr>
              <w:t>»</w:t>
            </w:r>
          </w:p>
        </w:tc>
      </w:tr>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555B2B" w:rsidRPr="00E36944" w:rsidRDefault="00555B2B" w:rsidP="006D5C6A"/>
        </w:tc>
      </w:tr>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555B2B" w:rsidRPr="00E36944" w:rsidRDefault="00555B2B" w:rsidP="006D5C6A"/>
        </w:tc>
      </w:tr>
      <w:tr w:rsidR="00555B2B" w:rsidRPr="00E36944" w:rsidTr="00123455">
        <w:tc>
          <w:tcPr>
            <w:tcW w:w="9937" w:type="dxa"/>
            <w:gridSpan w:val="18"/>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Настоящим</w:t>
            </w:r>
          </w:p>
        </w:tc>
      </w:tr>
      <w:tr w:rsidR="00555B2B" w:rsidRPr="00E36944" w:rsidTr="00123455">
        <w:tc>
          <w:tcPr>
            <w:tcW w:w="9937" w:type="dxa"/>
            <w:gridSpan w:val="18"/>
            <w:tcBorders>
              <w:top w:val="nil"/>
              <w:left w:val="nil"/>
              <w:bottom w:val="nil"/>
              <w:right w:val="nil"/>
            </w:tcBorders>
            <w:tcMar>
              <w:top w:w="0" w:type="dxa"/>
              <w:left w:w="149" w:type="dxa"/>
              <w:bottom w:w="0" w:type="dxa"/>
              <w:right w:w="149" w:type="dxa"/>
            </w:tcMar>
            <w:hideMark/>
          </w:tcPr>
          <w:p w:rsidR="00555B2B" w:rsidRPr="00E36944" w:rsidRDefault="00555B2B" w:rsidP="006D5C6A"/>
        </w:tc>
      </w:tr>
      <w:tr w:rsidR="00555B2B" w:rsidRPr="00555B2B" w:rsidTr="00123455">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55B2B" w:rsidRPr="00E36944" w:rsidRDefault="00555B2B" w:rsidP="006D5C6A"/>
        </w:tc>
        <w:tc>
          <w:tcPr>
            <w:tcW w:w="9567" w:type="dxa"/>
            <w:gridSpan w:val="17"/>
            <w:tcBorders>
              <w:top w:val="nil"/>
              <w:left w:val="single" w:sz="4" w:space="0" w:color="000000"/>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 лицо, осуществляющее функции единоличного исполнительного органа застройщика (поручителя, сопоручителя)</w:t>
            </w:r>
          </w:p>
        </w:tc>
      </w:tr>
      <w:tr w:rsidR="00555B2B" w:rsidRPr="00555B2B" w:rsidTr="00123455">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55B2B" w:rsidRPr="00E36944" w:rsidRDefault="00555B2B" w:rsidP="006D5C6A"/>
        </w:tc>
        <w:tc>
          <w:tcPr>
            <w:tcW w:w="9567" w:type="dxa"/>
            <w:gridSpan w:val="17"/>
            <w:tcBorders>
              <w:top w:val="nil"/>
              <w:left w:val="single" w:sz="4" w:space="0" w:color="000000"/>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 главный бухгалтер организации застройщика (поручителя, сопоручителя)</w:t>
            </w:r>
          </w:p>
        </w:tc>
      </w:tr>
      <w:tr w:rsidR="00555B2B" w:rsidRPr="00555B2B" w:rsidTr="00123455">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55B2B" w:rsidRPr="00E36944" w:rsidRDefault="00555B2B" w:rsidP="006D5C6A"/>
        </w:tc>
        <w:tc>
          <w:tcPr>
            <w:tcW w:w="9567" w:type="dxa"/>
            <w:gridSpan w:val="17"/>
            <w:tcBorders>
              <w:top w:val="nil"/>
              <w:left w:val="single" w:sz="4" w:space="0" w:color="000000"/>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 иное должностное лицо, на которое возложено ведение бухгалтерского учета, либо лицо, с которым заключен договор об оказании услуг по ведению бухгалтерского учета организации застройщика (поручителя, сопоручителя)</w:t>
            </w:r>
          </w:p>
        </w:tc>
      </w:tr>
      <w:tr w:rsidR="00555B2B" w:rsidRPr="00555B2B" w:rsidTr="00123455">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55B2B" w:rsidRPr="00E36944" w:rsidRDefault="00555B2B" w:rsidP="006D5C6A"/>
        </w:tc>
        <w:tc>
          <w:tcPr>
            <w:tcW w:w="9567" w:type="dxa"/>
            <w:gridSpan w:val="17"/>
            <w:tcBorders>
              <w:top w:val="nil"/>
              <w:left w:val="single" w:sz="4" w:space="0" w:color="000000"/>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 член коллегиального исполнительного органа застройщика (поручителя, сопоручителя)</w:t>
            </w:r>
          </w:p>
        </w:tc>
      </w:tr>
      <w:tr w:rsidR="00555B2B" w:rsidRPr="00555B2B" w:rsidTr="00123455">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55B2B" w:rsidRPr="00E36944" w:rsidRDefault="00555B2B" w:rsidP="006D5C6A"/>
        </w:tc>
        <w:tc>
          <w:tcPr>
            <w:tcW w:w="9567" w:type="dxa"/>
            <w:gridSpan w:val="17"/>
            <w:tcBorders>
              <w:top w:val="nil"/>
              <w:left w:val="single" w:sz="4" w:space="0" w:color="000000"/>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 лицо, осуществляющее функции единоличного исполнительного органа управляющей компании застройщика (поручителя, сопоручителя)</w:t>
            </w:r>
          </w:p>
        </w:tc>
      </w:tr>
      <w:tr w:rsidR="00555B2B" w:rsidRPr="00555B2B" w:rsidTr="00123455">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55B2B" w:rsidRPr="00E36944" w:rsidRDefault="00555B2B" w:rsidP="006D5C6A"/>
        </w:tc>
        <w:tc>
          <w:tcPr>
            <w:tcW w:w="9567" w:type="dxa"/>
            <w:gridSpan w:val="17"/>
            <w:tcBorders>
              <w:top w:val="nil"/>
              <w:left w:val="single" w:sz="4" w:space="0" w:color="000000"/>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 временный единоличный исполнительный орган застройщика (поручителя, сопоручителя)</w:t>
            </w:r>
          </w:p>
        </w:tc>
      </w:tr>
      <w:tr w:rsidR="00555B2B" w:rsidRPr="00555B2B" w:rsidTr="00123455">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55B2B" w:rsidRPr="00E36944" w:rsidRDefault="00555B2B" w:rsidP="006D5C6A"/>
        </w:tc>
        <w:tc>
          <w:tcPr>
            <w:tcW w:w="9567" w:type="dxa"/>
            <w:gridSpan w:val="17"/>
            <w:tcBorders>
              <w:top w:val="nil"/>
              <w:left w:val="single" w:sz="4" w:space="0" w:color="000000"/>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 физическое лицо, которое в конечном счете прямо или косвенно (через третьих лиц) владеет (имеет в капитале преобладающее участие более чем пять процентов) корпоративным юридическим лицом - застройщиком (поручителем, сопоручителем)</w:t>
            </w:r>
          </w:p>
        </w:tc>
      </w:tr>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555B2B" w:rsidRPr="00E36944" w:rsidRDefault="00555B2B" w:rsidP="006D5C6A"/>
        </w:tc>
      </w:tr>
      <w:tr w:rsidR="00555B2B" w:rsidRPr="00E36944" w:rsidTr="00123455">
        <w:tc>
          <w:tcPr>
            <w:tcW w:w="701" w:type="dxa"/>
            <w:gridSpan w:val="2"/>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Я,</w:t>
            </w:r>
          </w:p>
        </w:tc>
        <w:tc>
          <w:tcPr>
            <w:tcW w:w="8739" w:type="dxa"/>
            <w:gridSpan w:val="15"/>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497" w:type="dxa"/>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w:t>
            </w:r>
          </w:p>
        </w:tc>
      </w:tr>
      <w:tr w:rsidR="00555B2B" w:rsidRPr="00E36944" w:rsidTr="00123455">
        <w:tc>
          <w:tcPr>
            <w:tcW w:w="701" w:type="dxa"/>
            <w:gridSpan w:val="2"/>
            <w:tcBorders>
              <w:top w:val="nil"/>
              <w:left w:val="nil"/>
              <w:bottom w:val="nil"/>
              <w:right w:val="nil"/>
            </w:tcBorders>
            <w:tcMar>
              <w:top w:w="0" w:type="dxa"/>
              <w:left w:w="149" w:type="dxa"/>
              <w:bottom w:w="0" w:type="dxa"/>
              <w:right w:w="149" w:type="dxa"/>
            </w:tcMar>
            <w:hideMark/>
          </w:tcPr>
          <w:p w:rsidR="00555B2B" w:rsidRPr="00E36944" w:rsidRDefault="00555B2B" w:rsidP="006D5C6A"/>
        </w:tc>
        <w:tc>
          <w:tcPr>
            <w:tcW w:w="8739" w:type="dxa"/>
            <w:gridSpan w:val="15"/>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jc w:val="center"/>
              <w:textAlignment w:val="baseline"/>
              <w:rPr>
                <w:color w:val="2D2D2D"/>
                <w:sz w:val="17"/>
                <w:szCs w:val="17"/>
              </w:rPr>
            </w:pPr>
            <w:r w:rsidRPr="00E36944">
              <w:rPr>
                <w:color w:val="2D2D2D"/>
                <w:sz w:val="17"/>
                <w:szCs w:val="17"/>
              </w:rPr>
              <w:t>(Фамилия, Имя, Отчество полностью)</w:t>
            </w:r>
          </w:p>
        </w:tc>
        <w:tc>
          <w:tcPr>
            <w:tcW w:w="497" w:type="dxa"/>
            <w:tcBorders>
              <w:top w:val="nil"/>
              <w:left w:val="nil"/>
              <w:bottom w:val="nil"/>
              <w:right w:val="nil"/>
            </w:tcBorders>
            <w:tcMar>
              <w:top w:w="0" w:type="dxa"/>
              <w:left w:w="149" w:type="dxa"/>
              <w:bottom w:w="0" w:type="dxa"/>
              <w:right w:w="149" w:type="dxa"/>
            </w:tcMar>
            <w:hideMark/>
          </w:tcPr>
          <w:p w:rsidR="00555B2B" w:rsidRPr="00E36944" w:rsidRDefault="00555B2B" w:rsidP="006D5C6A"/>
        </w:tc>
      </w:tr>
      <w:tr w:rsidR="00555B2B" w:rsidRPr="00E36944" w:rsidTr="00123455">
        <w:tc>
          <w:tcPr>
            <w:tcW w:w="9937" w:type="dxa"/>
            <w:gridSpan w:val="18"/>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r>
      <w:tr w:rsidR="00555B2B" w:rsidRPr="00555B2B" w:rsidTr="00123455">
        <w:tc>
          <w:tcPr>
            <w:tcW w:w="9937" w:type="dxa"/>
            <w:gridSpan w:val="18"/>
            <w:tcBorders>
              <w:top w:val="single" w:sz="4" w:space="0" w:color="000000"/>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jc w:val="center"/>
              <w:textAlignment w:val="baseline"/>
              <w:rPr>
                <w:color w:val="2D2D2D"/>
                <w:sz w:val="17"/>
                <w:szCs w:val="17"/>
              </w:rPr>
            </w:pPr>
            <w:r w:rsidRPr="00E36944">
              <w:rPr>
                <w:color w:val="2D2D2D"/>
                <w:sz w:val="17"/>
                <w:szCs w:val="17"/>
              </w:rPr>
              <w:t>(Число, месяц, год рождения, место рождения, ИНН (при наличии), СНИЛС,</w:t>
            </w:r>
          </w:p>
        </w:tc>
      </w:tr>
      <w:tr w:rsidR="00555B2B" w:rsidRPr="00E36944" w:rsidTr="00123455">
        <w:tc>
          <w:tcPr>
            <w:tcW w:w="3151" w:type="dxa"/>
            <w:gridSpan w:val="7"/>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887" w:type="dxa"/>
            <w:gridSpan w:val="2"/>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серия</w:t>
            </w:r>
          </w:p>
        </w:tc>
        <w:tc>
          <w:tcPr>
            <w:tcW w:w="908" w:type="dxa"/>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516" w:type="dxa"/>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N</w:t>
            </w:r>
          </w:p>
        </w:tc>
        <w:tc>
          <w:tcPr>
            <w:tcW w:w="1009" w:type="dxa"/>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1005" w:type="dxa"/>
            <w:gridSpan w:val="2"/>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выдан</w:t>
            </w:r>
          </w:p>
        </w:tc>
        <w:tc>
          <w:tcPr>
            <w:tcW w:w="1828" w:type="dxa"/>
            <w:gridSpan w:val="2"/>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633" w:type="dxa"/>
            <w:gridSpan w:val="2"/>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w:t>
            </w:r>
          </w:p>
        </w:tc>
      </w:tr>
      <w:tr w:rsidR="00555B2B" w:rsidRPr="00E36944" w:rsidTr="00123455">
        <w:tc>
          <w:tcPr>
            <w:tcW w:w="3151" w:type="dxa"/>
            <w:gridSpan w:val="7"/>
            <w:tcBorders>
              <w:top w:val="single" w:sz="4" w:space="0" w:color="000000"/>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jc w:val="center"/>
              <w:textAlignment w:val="baseline"/>
              <w:rPr>
                <w:color w:val="2D2D2D"/>
                <w:sz w:val="17"/>
                <w:szCs w:val="17"/>
              </w:rPr>
            </w:pPr>
            <w:r w:rsidRPr="00E36944">
              <w:rPr>
                <w:color w:val="2D2D2D"/>
                <w:sz w:val="17"/>
                <w:szCs w:val="17"/>
              </w:rPr>
              <w:t>(вид документа, удостоверяющий личность)</w:t>
            </w:r>
          </w:p>
        </w:tc>
        <w:tc>
          <w:tcPr>
            <w:tcW w:w="887" w:type="dxa"/>
            <w:gridSpan w:val="2"/>
            <w:tcBorders>
              <w:top w:val="nil"/>
              <w:left w:val="nil"/>
              <w:bottom w:val="nil"/>
              <w:right w:val="nil"/>
            </w:tcBorders>
            <w:tcMar>
              <w:top w:w="0" w:type="dxa"/>
              <w:left w:w="149" w:type="dxa"/>
              <w:bottom w:w="0" w:type="dxa"/>
              <w:right w:w="149" w:type="dxa"/>
            </w:tcMar>
            <w:hideMark/>
          </w:tcPr>
          <w:p w:rsidR="00555B2B" w:rsidRPr="00E36944" w:rsidRDefault="00555B2B" w:rsidP="006D5C6A"/>
        </w:tc>
        <w:tc>
          <w:tcPr>
            <w:tcW w:w="908" w:type="dxa"/>
            <w:tcBorders>
              <w:top w:val="nil"/>
              <w:left w:val="nil"/>
              <w:bottom w:val="nil"/>
              <w:right w:val="nil"/>
            </w:tcBorders>
            <w:tcMar>
              <w:top w:w="0" w:type="dxa"/>
              <w:left w:w="149" w:type="dxa"/>
              <w:bottom w:w="0" w:type="dxa"/>
              <w:right w:w="149" w:type="dxa"/>
            </w:tcMar>
            <w:hideMark/>
          </w:tcPr>
          <w:p w:rsidR="00555B2B" w:rsidRPr="00E36944" w:rsidRDefault="00555B2B" w:rsidP="006D5C6A"/>
        </w:tc>
        <w:tc>
          <w:tcPr>
            <w:tcW w:w="516" w:type="dxa"/>
            <w:tcBorders>
              <w:top w:val="nil"/>
              <w:left w:val="nil"/>
              <w:bottom w:val="nil"/>
              <w:right w:val="nil"/>
            </w:tcBorders>
            <w:tcMar>
              <w:top w:w="0" w:type="dxa"/>
              <w:left w:w="149" w:type="dxa"/>
              <w:bottom w:w="0" w:type="dxa"/>
              <w:right w:w="149" w:type="dxa"/>
            </w:tcMar>
            <w:hideMark/>
          </w:tcPr>
          <w:p w:rsidR="00555B2B" w:rsidRPr="00E36944" w:rsidRDefault="00555B2B" w:rsidP="006D5C6A"/>
        </w:tc>
        <w:tc>
          <w:tcPr>
            <w:tcW w:w="1009" w:type="dxa"/>
            <w:tcBorders>
              <w:top w:val="nil"/>
              <w:left w:val="nil"/>
              <w:bottom w:val="nil"/>
              <w:right w:val="nil"/>
            </w:tcBorders>
            <w:tcMar>
              <w:top w:w="0" w:type="dxa"/>
              <w:left w:w="149" w:type="dxa"/>
              <w:bottom w:w="0" w:type="dxa"/>
              <w:right w:w="149" w:type="dxa"/>
            </w:tcMar>
            <w:hideMark/>
          </w:tcPr>
          <w:p w:rsidR="00555B2B" w:rsidRPr="00E36944" w:rsidRDefault="00555B2B" w:rsidP="006D5C6A"/>
        </w:tc>
        <w:tc>
          <w:tcPr>
            <w:tcW w:w="1005" w:type="dxa"/>
            <w:gridSpan w:val="2"/>
            <w:tcBorders>
              <w:top w:val="nil"/>
              <w:left w:val="nil"/>
              <w:bottom w:val="nil"/>
              <w:right w:val="nil"/>
            </w:tcBorders>
            <w:tcMar>
              <w:top w:w="0" w:type="dxa"/>
              <w:left w:w="149" w:type="dxa"/>
              <w:bottom w:w="0" w:type="dxa"/>
              <w:right w:w="149" w:type="dxa"/>
            </w:tcMar>
            <w:hideMark/>
          </w:tcPr>
          <w:p w:rsidR="00555B2B" w:rsidRPr="00E36944" w:rsidRDefault="00555B2B" w:rsidP="006D5C6A"/>
        </w:tc>
        <w:tc>
          <w:tcPr>
            <w:tcW w:w="1828" w:type="dxa"/>
            <w:gridSpan w:val="2"/>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jc w:val="center"/>
              <w:textAlignment w:val="baseline"/>
              <w:rPr>
                <w:color w:val="2D2D2D"/>
                <w:sz w:val="17"/>
                <w:szCs w:val="17"/>
              </w:rPr>
            </w:pPr>
            <w:r w:rsidRPr="00E36944">
              <w:rPr>
                <w:color w:val="2D2D2D"/>
                <w:sz w:val="17"/>
                <w:szCs w:val="17"/>
              </w:rPr>
              <w:t>(кем и когда выдан)</w:t>
            </w:r>
          </w:p>
        </w:tc>
        <w:tc>
          <w:tcPr>
            <w:tcW w:w="633" w:type="dxa"/>
            <w:gridSpan w:val="2"/>
            <w:tcBorders>
              <w:top w:val="nil"/>
              <w:left w:val="nil"/>
              <w:bottom w:val="nil"/>
              <w:right w:val="nil"/>
            </w:tcBorders>
            <w:tcMar>
              <w:top w:w="0" w:type="dxa"/>
              <w:left w:w="149" w:type="dxa"/>
              <w:bottom w:w="0" w:type="dxa"/>
              <w:right w:w="149" w:type="dxa"/>
            </w:tcMar>
            <w:hideMark/>
          </w:tcPr>
          <w:p w:rsidR="00555B2B" w:rsidRPr="00E36944" w:rsidRDefault="00555B2B" w:rsidP="006D5C6A"/>
        </w:tc>
      </w:tr>
      <w:tr w:rsidR="00555B2B" w:rsidRPr="00E36944" w:rsidTr="00123455">
        <w:tc>
          <w:tcPr>
            <w:tcW w:w="2995" w:type="dxa"/>
            <w:gridSpan w:val="6"/>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проживающий/ая по адресу:</w:t>
            </w:r>
          </w:p>
        </w:tc>
        <w:tc>
          <w:tcPr>
            <w:tcW w:w="5113" w:type="dxa"/>
            <w:gridSpan w:val="9"/>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1829" w:type="dxa"/>
            <w:gridSpan w:val="3"/>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(далее - субъект</w:t>
            </w:r>
          </w:p>
        </w:tc>
      </w:tr>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персональных данных), принимаю решение о предоставлении моих персональных данных и даю согласие</w:t>
            </w:r>
          </w:p>
        </w:tc>
      </w:tr>
      <w:tr w:rsidR="00555B2B" w:rsidRPr="00555B2B" w:rsidTr="00123455">
        <w:tc>
          <w:tcPr>
            <w:tcW w:w="6831" w:type="dxa"/>
            <w:gridSpan w:val="13"/>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на их обработку свободно, своей волей и в своем интересе/в интересах</w:t>
            </w:r>
          </w:p>
        </w:tc>
        <w:tc>
          <w:tcPr>
            <w:tcW w:w="3106" w:type="dxa"/>
            <w:gridSpan w:val="5"/>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r>
      <w:tr w:rsidR="00555B2B" w:rsidRPr="00E36944" w:rsidTr="00123455">
        <w:tc>
          <w:tcPr>
            <w:tcW w:w="6831" w:type="dxa"/>
            <w:gridSpan w:val="13"/>
            <w:tcBorders>
              <w:top w:val="nil"/>
              <w:left w:val="nil"/>
              <w:bottom w:val="nil"/>
              <w:right w:val="nil"/>
            </w:tcBorders>
            <w:tcMar>
              <w:top w:w="0" w:type="dxa"/>
              <w:left w:w="149" w:type="dxa"/>
              <w:bottom w:w="0" w:type="dxa"/>
              <w:right w:w="149" w:type="dxa"/>
            </w:tcMar>
            <w:hideMark/>
          </w:tcPr>
          <w:p w:rsidR="00555B2B" w:rsidRPr="00E36944" w:rsidRDefault="00555B2B" w:rsidP="006D5C6A"/>
        </w:tc>
        <w:tc>
          <w:tcPr>
            <w:tcW w:w="3106" w:type="dxa"/>
            <w:gridSpan w:val="5"/>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jc w:val="center"/>
              <w:textAlignment w:val="baseline"/>
              <w:rPr>
                <w:color w:val="2D2D2D"/>
                <w:sz w:val="17"/>
                <w:szCs w:val="17"/>
              </w:rPr>
            </w:pPr>
            <w:r w:rsidRPr="00E36944">
              <w:rPr>
                <w:color w:val="2D2D2D"/>
                <w:sz w:val="17"/>
                <w:szCs w:val="17"/>
              </w:rPr>
              <w:t>(полное наименование застройщика)</w:t>
            </w:r>
          </w:p>
        </w:tc>
      </w:tr>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2C32FF" w:rsidRDefault="00555B2B" w:rsidP="002C32FF">
            <w:pPr>
              <w:spacing w:line="252" w:lineRule="atLeast"/>
              <w:textAlignment w:val="baseline"/>
              <w:rPr>
                <w:b/>
                <w:bCs/>
                <w:color w:val="2D2D2D"/>
                <w:sz w:val="17"/>
                <w:szCs w:val="17"/>
              </w:rPr>
            </w:pPr>
            <w:r w:rsidRPr="00E36944">
              <w:rPr>
                <w:color w:val="2D2D2D"/>
                <w:sz w:val="17"/>
                <w:szCs w:val="17"/>
              </w:rPr>
              <w:t xml:space="preserve">для оказания </w:t>
            </w:r>
            <w:r w:rsidR="00123455">
              <w:rPr>
                <w:color w:val="2D2D2D"/>
                <w:sz w:val="17"/>
                <w:szCs w:val="17"/>
              </w:rPr>
              <w:t>Инспекция государственного строительного надзора Кузбасса</w:t>
            </w:r>
            <w:r w:rsidRPr="00E36944">
              <w:rPr>
                <w:color w:val="2D2D2D"/>
                <w:sz w:val="17"/>
                <w:szCs w:val="17"/>
              </w:rPr>
              <w:t xml:space="preserve"> государственной услуги по выдаче заключения о соответствии застройщика и проектной декларации требованиям, установленным </w:t>
            </w:r>
            <w:hyperlink r:id="rId30" w:history="1">
              <w:r w:rsidRPr="00555B2B">
                <w:rPr>
                  <w:color w:val="00466E"/>
                  <w:sz w:val="17"/>
                  <w:u w:val="single"/>
                </w:rPr>
                <w:t>частями 1.1</w:t>
              </w:r>
            </w:hyperlink>
            <w:r w:rsidRPr="00E36944">
              <w:rPr>
                <w:color w:val="2D2D2D"/>
                <w:sz w:val="17"/>
                <w:szCs w:val="17"/>
              </w:rPr>
              <w:t> и </w:t>
            </w:r>
            <w:hyperlink r:id="rId31" w:history="1">
              <w:r w:rsidRPr="00555B2B">
                <w:rPr>
                  <w:color w:val="00466E"/>
                  <w:sz w:val="17"/>
                  <w:u w:val="single"/>
                </w:rPr>
                <w:t>2 статьи 3</w:t>
              </w:r>
            </w:hyperlink>
            <w:r w:rsidRPr="00E36944">
              <w:rPr>
                <w:color w:val="2D2D2D"/>
                <w:sz w:val="17"/>
                <w:szCs w:val="17"/>
              </w:rPr>
              <w:t>, </w:t>
            </w:r>
            <w:hyperlink r:id="rId32" w:history="1">
              <w:r w:rsidRPr="00555B2B">
                <w:rPr>
                  <w:color w:val="00466E"/>
                  <w:sz w:val="17"/>
                  <w:u w:val="single"/>
                </w:rPr>
                <w:t>статьями 20</w:t>
              </w:r>
            </w:hyperlink>
            <w:r w:rsidRPr="00E36944">
              <w:rPr>
                <w:color w:val="2D2D2D"/>
                <w:sz w:val="17"/>
                <w:szCs w:val="17"/>
              </w:rPr>
              <w:t> и </w:t>
            </w:r>
            <w:hyperlink r:id="rId33" w:history="1">
              <w:r w:rsidRPr="00555B2B">
                <w:rPr>
                  <w:color w:val="00466E"/>
                  <w:sz w:val="17"/>
                  <w:u w:val="single"/>
                </w:rPr>
                <w:t>21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E36944">
              <w:rPr>
                <w:color w:val="2D2D2D"/>
                <w:sz w:val="17"/>
                <w:szCs w:val="17"/>
              </w:rPr>
              <w:t>, либо мотивированного отказа в выдаче такого заключения.</w:t>
            </w:r>
            <w:r w:rsidRPr="00E36944">
              <w:rPr>
                <w:color w:val="2D2D2D"/>
                <w:sz w:val="17"/>
                <w:szCs w:val="17"/>
              </w:rPr>
              <w:br/>
            </w:r>
            <w:r w:rsidRPr="00E36944">
              <w:rPr>
                <w:b/>
                <w:bCs/>
                <w:color w:val="2D2D2D"/>
                <w:sz w:val="17"/>
                <w:szCs w:val="17"/>
              </w:rPr>
              <w:t>Наименование и адрес оператора, получающего согласие субъекта персональных данных:</w:t>
            </w:r>
            <w:r w:rsidRPr="00E36944">
              <w:rPr>
                <w:color w:val="2D2D2D"/>
                <w:sz w:val="17"/>
                <w:szCs w:val="17"/>
              </w:rPr>
              <w:br/>
            </w:r>
            <w:r w:rsidRPr="002C32FF">
              <w:rPr>
                <w:color w:val="2D2D2D"/>
                <w:sz w:val="17"/>
                <w:szCs w:val="17"/>
              </w:rPr>
              <w:t>Инспекция государственного строительного надзора Кузбасса</w:t>
            </w:r>
            <w:r w:rsidRPr="00E36944">
              <w:rPr>
                <w:color w:val="2D2D2D"/>
                <w:sz w:val="17"/>
                <w:szCs w:val="17"/>
              </w:rPr>
              <w:t xml:space="preserve">, адрес местонахождения: </w:t>
            </w:r>
            <w:r w:rsidRPr="002C32FF">
              <w:rPr>
                <w:color w:val="2D2D2D"/>
                <w:sz w:val="17"/>
                <w:szCs w:val="17"/>
              </w:rPr>
              <w:t xml:space="preserve">пр-кт Советский, </w:t>
            </w:r>
            <w:r w:rsidRPr="00E36944">
              <w:rPr>
                <w:color w:val="2D2D2D"/>
                <w:sz w:val="17"/>
                <w:szCs w:val="17"/>
              </w:rPr>
              <w:t xml:space="preserve"> д.</w:t>
            </w:r>
            <w:r w:rsidR="00123455" w:rsidRPr="002C32FF">
              <w:rPr>
                <w:color w:val="2D2D2D"/>
                <w:sz w:val="17"/>
                <w:szCs w:val="17"/>
              </w:rPr>
              <w:t>60</w:t>
            </w:r>
            <w:r w:rsidRPr="00E36944">
              <w:rPr>
                <w:color w:val="2D2D2D"/>
                <w:sz w:val="17"/>
                <w:szCs w:val="17"/>
              </w:rPr>
              <w:t xml:space="preserve">, </w:t>
            </w:r>
            <w:r w:rsidR="00123455" w:rsidRPr="002C32FF">
              <w:rPr>
                <w:color w:val="2D2D2D"/>
                <w:sz w:val="17"/>
                <w:szCs w:val="17"/>
              </w:rPr>
              <w:t>Кемерово, 650064</w:t>
            </w:r>
            <w:r w:rsidRPr="00E36944">
              <w:rPr>
                <w:color w:val="2D2D2D"/>
                <w:sz w:val="17"/>
                <w:szCs w:val="17"/>
              </w:rPr>
              <w:br/>
            </w:r>
          </w:p>
          <w:p w:rsidR="006D5C6A" w:rsidRPr="00E36944" w:rsidRDefault="00555B2B" w:rsidP="002C32FF">
            <w:pPr>
              <w:spacing w:line="252" w:lineRule="atLeast"/>
              <w:textAlignment w:val="baseline"/>
              <w:rPr>
                <w:color w:val="2D2D2D"/>
                <w:sz w:val="17"/>
                <w:szCs w:val="17"/>
              </w:rPr>
            </w:pPr>
            <w:r w:rsidRPr="00E36944">
              <w:rPr>
                <w:b/>
                <w:bCs/>
                <w:color w:val="2D2D2D"/>
                <w:sz w:val="17"/>
                <w:szCs w:val="17"/>
              </w:rPr>
              <w:t>Со следующей целью обработки персональных данных:</w:t>
            </w:r>
            <w:r w:rsidRPr="00E36944">
              <w:rPr>
                <w:color w:val="2D2D2D"/>
                <w:sz w:val="17"/>
                <w:szCs w:val="17"/>
              </w:rPr>
              <w:t xml:space="preserve"> оказание </w:t>
            </w:r>
            <w:r w:rsidR="002C32FF">
              <w:rPr>
                <w:color w:val="2D2D2D"/>
                <w:sz w:val="17"/>
                <w:szCs w:val="17"/>
              </w:rPr>
              <w:t xml:space="preserve">Инспекцией государственного строительного надзора Кузбасса </w:t>
            </w:r>
            <w:r w:rsidRPr="00E36944">
              <w:rPr>
                <w:color w:val="2D2D2D"/>
                <w:sz w:val="17"/>
                <w:szCs w:val="17"/>
              </w:rPr>
              <w:t xml:space="preserve"> государственной услуги по выдаче заключения о соответствии застройщика и проектной декларации требованиям, установленным </w:t>
            </w:r>
            <w:hyperlink r:id="rId34" w:history="1">
              <w:r w:rsidRPr="00555B2B">
                <w:rPr>
                  <w:color w:val="00466E"/>
                  <w:sz w:val="17"/>
                  <w:u w:val="single"/>
                </w:rPr>
                <w:t>частями 1.1</w:t>
              </w:r>
            </w:hyperlink>
            <w:r w:rsidRPr="00E36944">
              <w:rPr>
                <w:color w:val="2D2D2D"/>
                <w:sz w:val="17"/>
                <w:szCs w:val="17"/>
              </w:rPr>
              <w:t> и </w:t>
            </w:r>
            <w:hyperlink r:id="rId35" w:history="1">
              <w:r w:rsidRPr="00555B2B">
                <w:rPr>
                  <w:color w:val="00466E"/>
                  <w:sz w:val="17"/>
                  <w:u w:val="single"/>
                </w:rPr>
                <w:t>2 статьи 3</w:t>
              </w:r>
            </w:hyperlink>
            <w:r w:rsidRPr="00E36944">
              <w:rPr>
                <w:color w:val="2D2D2D"/>
                <w:sz w:val="17"/>
                <w:szCs w:val="17"/>
              </w:rPr>
              <w:t>, </w:t>
            </w:r>
            <w:hyperlink r:id="rId36" w:history="1">
              <w:r w:rsidRPr="00555B2B">
                <w:rPr>
                  <w:color w:val="00466E"/>
                  <w:sz w:val="17"/>
                  <w:u w:val="single"/>
                </w:rPr>
                <w:t>статьями 20</w:t>
              </w:r>
            </w:hyperlink>
            <w:r w:rsidRPr="00E36944">
              <w:rPr>
                <w:color w:val="2D2D2D"/>
                <w:sz w:val="17"/>
                <w:szCs w:val="17"/>
              </w:rPr>
              <w:t> и </w:t>
            </w:r>
            <w:hyperlink r:id="rId37" w:history="1">
              <w:r w:rsidRPr="00555B2B">
                <w:rPr>
                  <w:color w:val="00466E"/>
                  <w:sz w:val="17"/>
                  <w:u w:val="single"/>
                </w:rPr>
                <w:t>21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E36944">
              <w:rPr>
                <w:color w:val="2D2D2D"/>
                <w:sz w:val="17"/>
                <w:szCs w:val="17"/>
              </w:rPr>
              <w:t>, либо мотивированного отказа в выдаче такого заключения.</w:t>
            </w:r>
            <w:r w:rsidRPr="00E36944">
              <w:rPr>
                <w:color w:val="2D2D2D"/>
                <w:sz w:val="17"/>
                <w:szCs w:val="17"/>
              </w:rPr>
              <w:br/>
            </w:r>
            <w:r w:rsidRPr="00E36944">
              <w:rPr>
                <w:color w:val="2D2D2D"/>
                <w:sz w:val="17"/>
                <w:szCs w:val="17"/>
              </w:rPr>
              <w:br/>
            </w:r>
            <w:r w:rsidRPr="00E36944">
              <w:rPr>
                <w:b/>
                <w:bCs/>
                <w:color w:val="2D2D2D"/>
                <w:sz w:val="17"/>
                <w:szCs w:val="17"/>
              </w:rPr>
              <w:t>Перечень персональных данных, на обработку которых дается согласие субъекта персональных данных:</w:t>
            </w:r>
            <w:r w:rsidRPr="00E36944">
              <w:rPr>
                <w:color w:val="2D2D2D"/>
                <w:sz w:val="17"/>
                <w:szCs w:val="17"/>
              </w:rPr>
              <w:t> фамилия, имя, отчество; год, месяц, дата и место рождения; ИНН, СНИЛС, паспортные данные или данные документа, удостоверяющего личность; адрес места жительства (по регистрации и фактический), о наличии/отсутствии у меня судимости; о применении в отношении меня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о применении в отношении меня административного наказания в виде дисквалификации, привлечении/непривлечении меня в соответствии с </w:t>
            </w:r>
            <w:hyperlink r:id="rId38" w:history="1">
              <w:r w:rsidRPr="00555B2B">
                <w:rPr>
                  <w:color w:val="00466E"/>
                  <w:sz w:val="17"/>
                  <w:u w:val="single"/>
                </w:rPr>
                <w:t xml:space="preserve">Федеральным законом от 26 октября 2002 года </w:t>
              </w:r>
              <w:r w:rsidRPr="00E36944">
                <w:rPr>
                  <w:color w:val="00466E"/>
                  <w:sz w:val="17"/>
                  <w:u w:val="single"/>
                </w:rPr>
                <w:t>N</w:t>
              </w:r>
              <w:r w:rsidRPr="00555B2B">
                <w:rPr>
                  <w:color w:val="00466E"/>
                  <w:sz w:val="17"/>
                  <w:u w:val="single"/>
                </w:rPr>
                <w:t xml:space="preserve"> 127-ФЗ "О несостоятельности (банкротстве)"</w:t>
              </w:r>
            </w:hyperlink>
            <w:r w:rsidRPr="00E36944">
              <w:rPr>
                <w:color w:val="2D2D2D"/>
                <w:sz w:val="17"/>
                <w:szCs w:val="17"/>
              </w:rPr>
              <w:t> к субсидиарной ответственности по обязательствам юридического лица и (или) ответственности в виде взыскания убытков с юридического лица, осуществлении мной функции единоличного исполнительного органа юридических лиц, осуществлении мной владения прямо или косвенно (через третьих лиц) более чем пятью процентами акций (долей) юридического лица, иная информация, относящаяся к личности субъекта персональных данных, переданная (полученная) указанным оператором в связи с оказанием государственной услуги по выдаче заключения о соответствии застройщика и проектной декларации требованиям, установленным </w:t>
            </w:r>
            <w:hyperlink r:id="rId39" w:history="1">
              <w:r w:rsidRPr="00555B2B">
                <w:rPr>
                  <w:color w:val="00466E"/>
                  <w:sz w:val="17"/>
                  <w:u w:val="single"/>
                </w:rPr>
                <w:t>частями 1.1</w:t>
              </w:r>
            </w:hyperlink>
            <w:r w:rsidRPr="00E36944">
              <w:rPr>
                <w:color w:val="2D2D2D"/>
                <w:sz w:val="17"/>
                <w:szCs w:val="17"/>
              </w:rPr>
              <w:t> и </w:t>
            </w:r>
            <w:hyperlink r:id="rId40" w:history="1">
              <w:r w:rsidRPr="00555B2B">
                <w:rPr>
                  <w:color w:val="00466E"/>
                  <w:sz w:val="17"/>
                  <w:u w:val="single"/>
                </w:rPr>
                <w:t>2 статьи 3</w:t>
              </w:r>
            </w:hyperlink>
            <w:r w:rsidRPr="00E36944">
              <w:rPr>
                <w:color w:val="2D2D2D"/>
                <w:sz w:val="17"/>
                <w:szCs w:val="17"/>
              </w:rPr>
              <w:t>, </w:t>
            </w:r>
            <w:hyperlink r:id="rId41" w:history="1">
              <w:r w:rsidRPr="00555B2B">
                <w:rPr>
                  <w:color w:val="00466E"/>
                  <w:sz w:val="17"/>
                  <w:u w:val="single"/>
                </w:rPr>
                <w:t>статьями 20</w:t>
              </w:r>
            </w:hyperlink>
            <w:r w:rsidRPr="00E36944">
              <w:rPr>
                <w:color w:val="2D2D2D"/>
                <w:sz w:val="17"/>
                <w:szCs w:val="17"/>
              </w:rPr>
              <w:t> и </w:t>
            </w:r>
            <w:hyperlink r:id="rId42" w:history="1">
              <w:r w:rsidRPr="00555B2B">
                <w:rPr>
                  <w:color w:val="00466E"/>
                  <w:sz w:val="17"/>
                  <w:u w:val="single"/>
                </w:rPr>
                <w:t>21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E36944">
              <w:rPr>
                <w:color w:val="2D2D2D"/>
                <w:sz w:val="17"/>
                <w:szCs w:val="17"/>
              </w:rPr>
              <w:t>, либо мотивированного отказа в выдаче такого заключения.</w:t>
            </w:r>
            <w:r w:rsidRPr="00E36944">
              <w:rPr>
                <w:color w:val="2D2D2D"/>
                <w:sz w:val="17"/>
                <w:szCs w:val="17"/>
              </w:rPr>
              <w:br/>
            </w:r>
            <w:r w:rsidRPr="00E36944">
              <w:rPr>
                <w:color w:val="2D2D2D"/>
                <w:sz w:val="17"/>
                <w:szCs w:val="17"/>
              </w:rPr>
              <w:br/>
            </w:r>
            <w:r w:rsidRPr="00E36944">
              <w:rPr>
                <w:b/>
                <w:bCs/>
                <w:color w:val="2D2D2D"/>
                <w:sz w:val="17"/>
                <w:szCs w:val="17"/>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E36944">
              <w:rPr>
                <w:color w:val="2D2D2D"/>
                <w:sz w:val="17"/>
                <w:szCs w:val="17"/>
              </w:rPr>
              <w:br/>
            </w:r>
            <w:r w:rsidRPr="00E36944">
              <w:rPr>
                <w:color w:val="2D2D2D"/>
                <w:sz w:val="17"/>
                <w:szCs w:val="17"/>
              </w:rPr>
              <w:br/>
              <w:t>Обработка вышеуказанных персональных данных может осуществляться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w:t>
            </w:r>
            <w:r w:rsidRPr="00E36944">
              <w:rPr>
                <w:color w:val="2D2D2D"/>
                <w:sz w:val="17"/>
                <w:szCs w:val="17"/>
              </w:rPr>
              <w:br/>
            </w:r>
            <w:r w:rsidRPr="00E36944">
              <w:rPr>
                <w:color w:val="2D2D2D"/>
                <w:sz w:val="17"/>
                <w:szCs w:val="17"/>
              </w:rPr>
              <w:br/>
              <w:t xml:space="preserve">В целях оказания </w:t>
            </w:r>
            <w:r w:rsidR="002C32FF">
              <w:rPr>
                <w:color w:val="2D2D2D"/>
                <w:sz w:val="17"/>
                <w:szCs w:val="17"/>
              </w:rPr>
              <w:t>Инспекцией государственного строительного надзора Кузбасса</w:t>
            </w:r>
            <w:r w:rsidRPr="00E36944">
              <w:rPr>
                <w:color w:val="2D2D2D"/>
                <w:sz w:val="17"/>
                <w:szCs w:val="17"/>
              </w:rPr>
              <w:t xml:space="preserve"> государственной услуги по выдаче заключения о соответствии застройщика и проектной декларации требованиям, установленным </w:t>
            </w:r>
            <w:hyperlink r:id="rId43" w:history="1">
              <w:r w:rsidRPr="00555B2B">
                <w:rPr>
                  <w:color w:val="00466E"/>
                  <w:sz w:val="17"/>
                  <w:u w:val="single"/>
                </w:rPr>
                <w:t>частями 1.1</w:t>
              </w:r>
            </w:hyperlink>
            <w:r w:rsidRPr="00E36944">
              <w:rPr>
                <w:color w:val="2D2D2D"/>
                <w:sz w:val="17"/>
                <w:szCs w:val="17"/>
              </w:rPr>
              <w:t> и </w:t>
            </w:r>
            <w:hyperlink r:id="rId44" w:history="1">
              <w:r w:rsidRPr="00555B2B">
                <w:rPr>
                  <w:color w:val="00466E"/>
                  <w:sz w:val="17"/>
                  <w:u w:val="single"/>
                </w:rPr>
                <w:t>2 статьи 3</w:t>
              </w:r>
            </w:hyperlink>
            <w:r w:rsidRPr="00E36944">
              <w:rPr>
                <w:color w:val="2D2D2D"/>
                <w:sz w:val="17"/>
                <w:szCs w:val="17"/>
              </w:rPr>
              <w:t>, </w:t>
            </w:r>
            <w:hyperlink r:id="rId45" w:history="1">
              <w:r w:rsidRPr="00555B2B">
                <w:rPr>
                  <w:color w:val="00466E"/>
                  <w:sz w:val="17"/>
                  <w:u w:val="single"/>
                </w:rPr>
                <w:t>статьями 20</w:t>
              </w:r>
            </w:hyperlink>
            <w:r w:rsidRPr="00E36944">
              <w:rPr>
                <w:color w:val="2D2D2D"/>
                <w:sz w:val="17"/>
                <w:szCs w:val="17"/>
              </w:rPr>
              <w:t> и </w:t>
            </w:r>
            <w:hyperlink r:id="rId46" w:history="1">
              <w:r w:rsidRPr="00555B2B">
                <w:rPr>
                  <w:color w:val="00466E"/>
                  <w:sz w:val="17"/>
                  <w:u w:val="single"/>
                </w:rPr>
                <w:t>21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E36944">
              <w:rPr>
                <w:color w:val="2D2D2D"/>
                <w:sz w:val="17"/>
                <w:szCs w:val="17"/>
              </w:rPr>
              <w:t>, либо мотивированного отказа в выдаче такого заключения, кроме того, даю согласие на совершение действий, предусмотренных </w:t>
            </w:r>
            <w:hyperlink r:id="rId47" w:history="1">
              <w:r w:rsidRPr="00555B2B">
                <w:rPr>
                  <w:color w:val="00466E"/>
                  <w:sz w:val="17"/>
                  <w:u w:val="single"/>
                </w:rPr>
                <w:t xml:space="preserve">п.3 ст.3 Федерального закона от 27.07.2006 </w:t>
              </w:r>
              <w:r w:rsidRPr="00E36944">
                <w:rPr>
                  <w:color w:val="00466E"/>
                  <w:sz w:val="17"/>
                  <w:u w:val="single"/>
                </w:rPr>
                <w:t>N</w:t>
              </w:r>
              <w:r w:rsidRPr="00555B2B">
                <w:rPr>
                  <w:color w:val="00466E"/>
                  <w:sz w:val="17"/>
                  <w:u w:val="single"/>
                </w:rPr>
                <w:t xml:space="preserve"> 152-ФЗ "О персональных данных"</w:t>
              </w:r>
            </w:hyperlink>
            <w:r w:rsidRPr="00E36944">
              <w:rPr>
                <w:color w:val="2D2D2D"/>
                <w:sz w:val="17"/>
                <w:szCs w:val="17"/>
              </w:rPr>
              <w:t>, не самим оператором - Комитет по строительству, адрес местонахождения: наб.р.Мойки, д.76, Санкт-Петербург, 190000, а другим лицом - СПб ГБУ "УСП", адрес местонахождения: наб.р.Мойки, д.76, Санкт-Петербург, 190000 в соответствии с </w:t>
            </w:r>
            <w:hyperlink r:id="rId48" w:history="1">
              <w:r w:rsidRPr="00555B2B">
                <w:rPr>
                  <w:color w:val="00466E"/>
                  <w:sz w:val="17"/>
                  <w:u w:val="single"/>
                </w:rPr>
                <w:t>ч.3 ст.6</w:t>
              </w:r>
            </w:hyperlink>
            <w:r w:rsidRPr="00E36944">
              <w:rPr>
                <w:color w:val="2D2D2D"/>
                <w:sz w:val="17"/>
                <w:szCs w:val="17"/>
              </w:rPr>
              <w:t>, </w:t>
            </w:r>
            <w:hyperlink r:id="rId49" w:history="1">
              <w:r w:rsidRPr="00555B2B">
                <w:rPr>
                  <w:color w:val="00466E"/>
                  <w:sz w:val="17"/>
                  <w:u w:val="single"/>
                </w:rPr>
                <w:t xml:space="preserve">ст.9 Федерального закона от 27.07.2006 </w:t>
              </w:r>
              <w:r w:rsidRPr="00E36944">
                <w:rPr>
                  <w:color w:val="00466E"/>
                  <w:sz w:val="17"/>
                  <w:u w:val="single"/>
                </w:rPr>
                <w:t>N</w:t>
              </w:r>
              <w:r w:rsidRPr="00555B2B">
                <w:rPr>
                  <w:color w:val="00466E"/>
                  <w:sz w:val="17"/>
                  <w:u w:val="single"/>
                </w:rPr>
                <w:t xml:space="preserve"> 152-ФЗ "О персональных данных"</w:t>
              </w:r>
            </w:hyperlink>
            <w:r w:rsidRPr="00E36944">
              <w:rPr>
                <w:color w:val="2D2D2D"/>
                <w:sz w:val="17"/>
                <w:szCs w:val="17"/>
              </w:rPr>
              <w:t>.</w:t>
            </w:r>
            <w:r w:rsidRPr="00E36944">
              <w:rPr>
                <w:color w:val="2D2D2D"/>
                <w:sz w:val="17"/>
                <w:szCs w:val="17"/>
              </w:rPr>
              <w:br/>
            </w:r>
            <w:r w:rsidRPr="00E36944">
              <w:rPr>
                <w:color w:val="2D2D2D"/>
                <w:sz w:val="17"/>
                <w:szCs w:val="17"/>
              </w:rPr>
              <w:br/>
            </w:r>
            <w:r w:rsidRPr="00E36944">
              <w:rPr>
                <w:b/>
                <w:bCs/>
                <w:color w:val="2D2D2D"/>
                <w:sz w:val="17"/>
                <w:szCs w:val="17"/>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36944">
              <w:rPr>
                <w:color w:val="2D2D2D"/>
                <w:sz w:val="17"/>
                <w:szCs w:val="17"/>
              </w:rPr>
              <w:br/>
            </w:r>
            <w:r w:rsidRPr="00E36944">
              <w:rPr>
                <w:color w:val="2D2D2D"/>
                <w:sz w:val="17"/>
                <w:szCs w:val="17"/>
              </w:rPr>
              <w:br/>
            </w:r>
            <w:r w:rsidRPr="00E36944">
              <w:rPr>
                <w:color w:val="2D2D2D"/>
                <w:sz w:val="17"/>
                <w:szCs w:val="17"/>
              </w:rPr>
              <w:lastRenderedPageBreak/>
              <w:t>Настоящее согласие не устанавливает предельных сроков обработки данных.</w:t>
            </w:r>
            <w:r w:rsidRPr="00E36944">
              <w:rPr>
                <w:color w:val="2D2D2D"/>
                <w:sz w:val="17"/>
                <w:szCs w:val="17"/>
              </w:rPr>
              <w:br/>
            </w:r>
            <w:r w:rsidRPr="00E36944">
              <w:rPr>
                <w:color w:val="2D2D2D"/>
                <w:sz w:val="17"/>
                <w:szCs w:val="17"/>
              </w:rPr>
              <w:br/>
              <w:t>Порядок отзыва согласия на обработку персональных данных мне известен.</w:t>
            </w:r>
            <w:r w:rsidRPr="00E36944">
              <w:rPr>
                <w:color w:val="2D2D2D"/>
                <w:sz w:val="17"/>
                <w:szCs w:val="17"/>
              </w:rPr>
              <w:br/>
            </w:r>
            <w:r w:rsidRPr="00E36944">
              <w:rPr>
                <w:color w:val="2D2D2D"/>
                <w:sz w:val="17"/>
                <w:szCs w:val="17"/>
              </w:rPr>
              <w:br/>
              <w:t>Подпись субъекта персональных данных:</w:t>
            </w:r>
          </w:p>
        </w:tc>
      </w:tr>
      <w:tr w:rsidR="00555B2B" w:rsidRPr="00555B2B" w:rsidTr="00123455">
        <w:tc>
          <w:tcPr>
            <w:tcW w:w="9937" w:type="dxa"/>
            <w:gridSpan w:val="18"/>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r>
      <w:tr w:rsidR="00555B2B" w:rsidRPr="00555B2B" w:rsidTr="00123455">
        <w:tc>
          <w:tcPr>
            <w:tcW w:w="9937" w:type="dxa"/>
            <w:gridSpan w:val="18"/>
            <w:tcBorders>
              <w:top w:val="single" w:sz="4" w:space="0" w:color="000000"/>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jc w:val="center"/>
              <w:textAlignment w:val="baseline"/>
              <w:rPr>
                <w:color w:val="2D2D2D"/>
                <w:sz w:val="17"/>
                <w:szCs w:val="17"/>
              </w:rPr>
            </w:pPr>
            <w:r w:rsidRPr="00E36944">
              <w:rPr>
                <w:color w:val="2D2D2D"/>
                <w:sz w:val="17"/>
                <w:szCs w:val="17"/>
              </w:rPr>
              <w:t>(Ф.И.О. полностью, подпись)</w:t>
            </w:r>
          </w:p>
        </w:tc>
      </w:tr>
      <w:tr w:rsidR="00555B2B" w:rsidRPr="00555B2B" w:rsidTr="00123455">
        <w:tc>
          <w:tcPr>
            <w:tcW w:w="9937" w:type="dxa"/>
            <w:gridSpan w:val="18"/>
            <w:tcBorders>
              <w:top w:val="nil"/>
              <w:left w:val="nil"/>
              <w:bottom w:val="nil"/>
              <w:right w:val="nil"/>
            </w:tcBorders>
            <w:tcMar>
              <w:top w:w="0" w:type="dxa"/>
              <w:left w:w="149" w:type="dxa"/>
              <w:bottom w:w="0" w:type="dxa"/>
              <w:right w:w="149" w:type="dxa"/>
            </w:tcMar>
            <w:hideMark/>
          </w:tcPr>
          <w:p w:rsidR="00555B2B" w:rsidRPr="00E36944" w:rsidRDefault="00555B2B" w:rsidP="006D5C6A"/>
        </w:tc>
      </w:tr>
      <w:tr w:rsidR="00555B2B" w:rsidRPr="00E36944" w:rsidTr="00123455">
        <w:tc>
          <w:tcPr>
            <w:tcW w:w="370" w:type="dxa"/>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w:t>
            </w:r>
          </w:p>
        </w:tc>
        <w:tc>
          <w:tcPr>
            <w:tcW w:w="481" w:type="dxa"/>
            <w:gridSpan w:val="2"/>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370" w:type="dxa"/>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w:t>
            </w:r>
          </w:p>
        </w:tc>
        <w:tc>
          <w:tcPr>
            <w:tcW w:w="1614" w:type="dxa"/>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662" w:type="dxa"/>
            <w:gridSpan w:val="3"/>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20</w:t>
            </w:r>
          </w:p>
        </w:tc>
        <w:tc>
          <w:tcPr>
            <w:tcW w:w="541" w:type="dxa"/>
            <w:tcBorders>
              <w:top w:val="nil"/>
              <w:left w:val="nil"/>
              <w:bottom w:val="single" w:sz="4" w:space="0" w:color="000000"/>
              <w:right w:val="nil"/>
            </w:tcBorders>
            <w:tcMar>
              <w:top w:w="0" w:type="dxa"/>
              <w:left w:w="149" w:type="dxa"/>
              <w:bottom w:w="0" w:type="dxa"/>
              <w:right w:w="149" w:type="dxa"/>
            </w:tcMar>
            <w:hideMark/>
          </w:tcPr>
          <w:p w:rsidR="00555B2B" w:rsidRPr="00E36944" w:rsidRDefault="00555B2B" w:rsidP="006D5C6A"/>
        </w:tc>
        <w:tc>
          <w:tcPr>
            <w:tcW w:w="908" w:type="dxa"/>
            <w:tcBorders>
              <w:top w:val="nil"/>
              <w:left w:val="nil"/>
              <w:bottom w:val="nil"/>
              <w:right w:val="nil"/>
            </w:tcBorders>
            <w:tcMar>
              <w:top w:w="0" w:type="dxa"/>
              <w:left w:w="149" w:type="dxa"/>
              <w:bottom w:w="0" w:type="dxa"/>
              <w:right w:w="149" w:type="dxa"/>
            </w:tcMar>
            <w:hideMark/>
          </w:tcPr>
          <w:p w:rsidR="006D5C6A" w:rsidRPr="00E36944" w:rsidRDefault="00555B2B" w:rsidP="006D5C6A">
            <w:pPr>
              <w:spacing w:line="252" w:lineRule="atLeast"/>
              <w:textAlignment w:val="baseline"/>
              <w:rPr>
                <w:color w:val="2D2D2D"/>
                <w:sz w:val="17"/>
                <w:szCs w:val="17"/>
              </w:rPr>
            </w:pPr>
            <w:r w:rsidRPr="00E36944">
              <w:rPr>
                <w:color w:val="2D2D2D"/>
                <w:sz w:val="17"/>
                <w:szCs w:val="17"/>
              </w:rPr>
              <w:t>г.</w:t>
            </w:r>
          </w:p>
        </w:tc>
        <w:tc>
          <w:tcPr>
            <w:tcW w:w="4991" w:type="dxa"/>
            <w:gridSpan w:val="8"/>
            <w:tcBorders>
              <w:top w:val="nil"/>
              <w:left w:val="nil"/>
              <w:bottom w:val="nil"/>
              <w:right w:val="nil"/>
            </w:tcBorders>
            <w:tcMar>
              <w:top w:w="0" w:type="dxa"/>
              <w:left w:w="149" w:type="dxa"/>
              <w:bottom w:w="0" w:type="dxa"/>
              <w:right w:w="149" w:type="dxa"/>
            </w:tcMar>
            <w:hideMark/>
          </w:tcPr>
          <w:p w:rsidR="00555B2B" w:rsidRPr="00E36944" w:rsidRDefault="00555B2B" w:rsidP="006D5C6A"/>
        </w:tc>
      </w:tr>
    </w:tbl>
    <w:p w:rsidR="00555B2B" w:rsidRDefault="00555B2B" w:rsidP="007B12D7">
      <w:pPr>
        <w:jc w:val="right"/>
        <w:rPr>
          <w:sz w:val="28"/>
          <w:szCs w:val="28"/>
        </w:rPr>
      </w:pPr>
    </w:p>
    <w:p w:rsidR="00555B2B" w:rsidRDefault="00555B2B" w:rsidP="007B12D7">
      <w:pPr>
        <w:jc w:val="right"/>
        <w:rPr>
          <w:sz w:val="28"/>
          <w:szCs w:val="28"/>
        </w:rPr>
      </w:pPr>
    </w:p>
    <w:p w:rsidR="00555B2B" w:rsidRDefault="00555B2B" w:rsidP="007B12D7">
      <w:pPr>
        <w:jc w:val="right"/>
        <w:rPr>
          <w:sz w:val="28"/>
          <w:szCs w:val="28"/>
        </w:rPr>
      </w:pPr>
    </w:p>
    <w:p w:rsidR="002C32FF" w:rsidRDefault="002C32FF">
      <w:pPr>
        <w:rPr>
          <w:sz w:val="28"/>
          <w:szCs w:val="28"/>
        </w:rPr>
      </w:pPr>
      <w:r>
        <w:rPr>
          <w:sz w:val="28"/>
          <w:szCs w:val="28"/>
        </w:rPr>
        <w:br w:type="page"/>
      </w:r>
    </w:p>
    <w:p w:rsidR="002C32FF" w:rsidRDefault="002C32FF" w:rsidP="007B12D7">
      <w:pPr>
        <w:jc w:val="right"/>
        <w:rPr>
          <w:sz w:val="28"/>
          <w:szCs w:val="28"/>
        </w:rPr>
      </w:pPr>
      <w:r>
        <w:rPr>
          <w:sz w:val="28"/>
          <w:szCs w:val="28"/>
        </w:rPr>
        <w:lastRenderedPageBreak/>
        <w:t>Приложение № 3</w:t>
      </w:r>
    </w:p>
    <w:p w:rsidR="00630159" w:rsidRPr="00D17D9B" w:rsidRDefault="00630159" w:rsidP="00630159">
      <w:pPr>
        <w:jc w:val="right"/>
        <w:rPr>
          <w:sz w:val="28"/>
          <w:szCs w:val="28"/>
        </w:rPr>
      </w:pPr>
      <w:r w:rsidRPr="00D17D9B">
        <w:rPr>
          <w:sz w:val="28"/>
          <w:szCs w:val="28"/>
        </w:rPr>
        <w:t>к административному регламенту</w:t>
      </w:r>
    </w:p>
    <w:p w:rsidR="00630159" w:rsidRPr="00D17D9B" w:rsidRDefault="00630159" w:rsidP="00630159">
      <w:pPr>
        <w:jc w:val="right"/>
        <w:rPr>
          <w:sz w:val="28"/>
          <w:szCs w:val="28"/>
        </w:rPr>
      </w:pPr>
      <w:r w:rsidRPr="00D17D9B">
        <w:rPr>
          <w:sz w:val="28"/>
          <w:szCs w:val="28"/>
        </w:rPr>
        <w:t xml:space="preserve"> предоставления государственной услуги </w:t>
      </w:r>
    </w:p>
    <w:p w:rsidR="00630159" w:rsidRDefault="00630159" w:rsidP="00630159">
      <w:pPr>
        <w:jc w:val="right"/>
        <w:rPr>
          <w:rFonts w:eastAsia="Calibri"/>
          <w:sz w:val="28"/>
          <w:szCs w:val="28"/>
        </w:rPr>
      </w:pPr>
      <w:r w:rsidRPr="00D17D9B">
        <w:rPr>
          <w:sz w:val="28"/>
          <w:szCs w:val="28"/>
        </w:rPr>
        <w:t>«</w:t>
      </w:r>
      <w:r w:rsidRPr="002102B0">
        <w:rPr>
          <w:rFonts w:eastAsia="Calibri"/>
          <w:sz w:val="28"/>
          <w:szCs w:val="28"/>
        </w:rPr>
        <w:t xml:space="preserve">Заключение о соответствии застройщика </w:t>
      </w:r>
    </w:p>
    <w:p w:rsidR="00630159" w:rsidRDefault="00630159" w:rsidP="00630159">
      <w:pPr>
        <w:jc w:val="right"/>
        <w:rPr>
          <w:rFonts w:eastAsia="Calibri"/>
          <w:sz w:val="28"/>
          <w:szCs w:val="28"/>
        </w:rPr>
      </w:pPr>
      <w:r w:rsidRPr="002102B0">
        <w:rPr>
          <w:rFonts w:eastAsia="Calibri"/>
          <w:sz w:val="28"/>
          <w:szCs w:val="28"/>
        </w:rPr>
        <w:t xml:space="preserve">и проектной декларации требованиям, </w:t>
      </w:r>
    </w:p>
    <w:p w:rsidR="00630159" w:rsidRDefault="00630159" w:rsidP="00630159">
      <w:pPr>
        <w:jc w:val="right"/>
        <w:rPr>
          <w:rFonts w:eastAsia="Calibri"/>
          <w:sz w:val="28"/>
          <w:szCs w:val="28"/>
        </w:rPr>
      </w:pPr>
      <w:r w:rsidRPr="002102B0">
        <w:rPr>
          <w:rFonts w:eastAsia="Calibri"/>
          <w:sz w:val="28"/>
          <w:szCs w:val="28"/>
        </w:rPr>
        <w:t xml:space="preserve">установленным частями 1.1 и 2 статьи 3, </w:t>
      </w:r>
    </w:p>
    <w:p w:rsidR="00630159" w:rsidRDefault="00630159" w:rsidP="00630159">
      <w:pPr>
        <w:jc w:val="right"/>
        <w:rPr>
          <w:rFonts w:eastAsia="Calibri"/>
          <w:sz w:val="28"/>
          <w:szCs w:val="28"/>
        </w:rPr>
      </w:pPr>
      <w:r w:rsidRPr="002102B0">
        <w:rPr>
          <w:rFonts w:eastAsia="Calibri"/>
          <w:sz w:val="28"/>
          <w:szCs w:val="28"/>
        </w:rPr>
        <w:t xml:space="preserve">статьями 20 и 21 Федерального закона </w:t>
      </w:r>
    </w:p>
    <w:p w:rsidR="00630159" w:rsidRDefault="00630159" w:rsidP="00630159">
      <w:pPr>
        <w:jc w:val="right"/>
        <w:rPr>
          <w:rFonts w:eastAsia="Calibri"/>
          <w:sz w:val="28"/>
          <w:szCs w:val="28"/>
        </w:rPr>
      </w:pPr>
      <w:r w:rsidRPr="002102B0">
        <w:rPr>
          <w:rFonts w:eastAsia="Calibri"/>
          <w:sz w:val="28"/>
          <w:szCs w:val="28"/>
        </w:rPr>
        <w:t xml:space="preserve">от 30.12.2004 № 214-ФЗ «Об участии </w:t>
      </w:r>
    </w:p>
    <w:p w:rsidR="00630159" w:rsidRDefault="00630159" w:rsidP="00630159">
      <w:pPr>
        <w:jc w:val="right"/>
        <w:rPr>
          <w:rFonts w:eastAsia="Calibri"/>
          <w:sz w:val="28"/>
          <w:szCs w:val="28"/>
        </w:rPr>
      </w:pPr>
      <w:r w:rsidRPr="002102B0">
        <w:rPr>
          <w:rFonts w:eastAsia="Calibri"/>
          <w:sz w:val="28"/>
          <w:szCs w:val="28"/>
        </w:rPr>
        <w:t xml:space="preserve">в долевом строительстве </w:t>
      </w:r>
    </w:p>
    <w:p w:rsidR="00630159" w:rsidRDefault="00630159" w:rsidP="00630159">
      <w:pPr>
        <w:jc w:val="right"/>
        <w:rPr>
          <w:rFonts w:eastAsia="Calibri"/>
          <w:sz w:val="28"/>
          <w:szCs w:val="28"/>
        </w:rPr>
      </w:pPr>
      <w:r w:rsidRPr="002102B0">
        <w:rPr>
          <w:rFonts w:eastAsia="Calibri"/>
          <w:sz w:val="28"/>
          <w:szCs w:val="28"/>
        </w:rPr>
        <w:t xml:space="preserve">многоквартирных домов и иных </w:t>
      </w:r>
    </w:p>
    <w:p w:rsidR="00630159" w:rsidRDefault="00630159" w:rsidP="00630159">
      <w:pPr>
        <w:jc w:val="right"/>
        <w:rPr>
          <w:rFonts w:eastAsia="Calibri"/>
          <w:sz w:val="28"/>
          <w:szCs w:val="28"/>
        </w:rPr>
      </w:pPr>
      <w:r w:rsidRPr="002102B0">
        <w:rPr>
          <w:rFonts w:eastAsia="Calibri"/>
          <w:sz w:val="28"/>
          <w:szCs w:val="28"/>
        </w:rPr>
        <w:t xml:space="preserve">объектов недвижимости и о внесении </w:t>
      </w:r>
    </w:p>
    <w:p w:rsidR="00630159" w:rsidRDefault="00630159" w:rsidP="00630159">
      <w:pPr>
        <w:jc w:val="right"/>
        <w:rPr>
          <w:rFonts w:eastAsia="Calibri"/>
          <w:sz w:val="28"/>
          <w:szCs w:val="28"/>
        </w:rPr>
      </w:pPr>
      <w:r w:rsidRPr="002102B0">
        <w:rPr>
          <w:rFonts w:eastAsia="Calibri"/>
          <w:sz w:val="28"/>
          <w:szCs w:val="28"/>
        </w:rPr>
        <w:t xml:space="preserve">изменений в некоторые законодательные </w:t>
      </w:r>
    </w:p>
    <w:p w:rsidR="006D5C6A" w:rsidRPr="00630159" w:rsidRDefault="00630159" w:rsidP="00630159">
      <w:pPr>
        <w:pStyle w:val="formattext"/>
        <w:shd w:val="clear" w:color="auto" w:fill="FFFFFF"/>
        <w:spacing w:before="0" w:beforeAutospacing="0" w:after="0" w:afterAutospacing="0" w:line="252" w:lineRule="atLeast"/>
        <w:jc w:val="right"/>
        <w:textAlignment w:val="baseline"/>
        <w:rPr>
          <w:rFonts w:ascii="Times New Roman" w:hAnsi="Times New Roman"/>
          <w:color w:val="2D2D2D"/>
          <w:spacing w:val="1"/>
          <w:sz w:val="17"/>
          <w:szCs w:val="17"/>
          <w:lang w:val="ru-RU"/>
        </w:rPr>
      </w:pPr>
      <w:r w:rsidRPr="00630159">
        <w:rPr>
          <w:rFonts w:ascii="Times New Roman" w:eastAsia="Calibri" w:hAnsi="Times New Roman"/>
          <w:sz w:val="28"/>
          <w:szCs w:val="28"/>
        </w:rPr>
        <w:t>акты Российской Федерации»</w:t>
      </w:r>
      <w:r w:rsidR="006D5C6A" w:rsidRPr="00630159">
        <w:rPr>
          <w:rFonts w:ascii="Times New Roman" w:hAnsi="Times New Roman"/>
          <w:color w:val="2D2D2D"/>
          <w:spacing w:val="1"/>
          <w:sz w:val="17"/>
          <w:szCs w:val="17"/>
          <w:lang w:val="ru-RU"/>
        </w:rPr>
        <w:br/>
      </w:r>
    </w:p>
    <w:tbl>
      <w:tblPr>
        <w:tblW w:w="0" w:type="auto"/>
        <w:tblCellMar>
          <w:left w:w="0" w:type="dxa"/>
          <w:right w:w="0" w:type="dxa"/>
        </w:tblCellMar>
        <w:tblLook w:val="04A0"/>
      </w:tblPr>
      <w:tblGrid>
        <w:gridCol w:w="370"/>
        <w:gridCol w:w="569"/>
        <w:gridCol w:w="369"/>
        <w:gridCol w:w="905"/>
        <w:gridCol w:w="633"/>
        <w:gridCol w:w="344"/>
        <w:gridCol w:w="185"/>
        <w:gridCol w:w="313"/>
        <w:gridCol w:w="451"/>
        <w:gridCol w:w="441"/>
        <w:gridCol w:w="696"/>
        <w:gridCol w:w="555"/>
        <w:gridCol w:w="2956"/>
      </w:tblGrid>
      <w:tr w:rsidR="006D5C6A" w:rsidRPr="002801BC" w:rsidTr="00630159">
        <w:trPr>
          <w:trHeight w:val="12"/>
        </w:trPr>
        <w:tc>
          <w:tcPr>
            <w:tcW w:w="369" w:type="dxa"/>
            <w:hideMark/>
          </w:tcPr>
          <w:p w:rsidR="006D5C6A" w:rsidRPr="002801BC" w:rsidRDefault="006D5C6A">
            <w:pPr>
              <w:rPr>
                <w:sz w:val="2"/>
              </w:rPr>
            </w:pPr>
          </w:p>
        </w:tc>
        <w:tc>
          <w:tcPr>
            <w:tcW w:w="623" w:type="dxa"/>
            <w:hideMark/>
          </w:tcPr>
          <w:p w:rsidR="006D5C6A" w:rsidRPr="002801BC" w:rsidRDefault="006D5C6A">
            <w:pPr>
              <w:rPr>
                <w:sz w:val="2"/>
              </w:rPr>
            </w:pPr>
          </w:p>
        </w:tc>
        <w:tc>
          <w:tcPr>
            <w:tcW w:w="369" w:type="dxa"/>
            <w:hideMark/>
          </w:tcPr>
          <w:p w:rsidR="006D5C6A" w:rsidRPr="002801BC" w:rsidRDefault="006D5C6A">
            <w:pPr>
              <w:rPr>
                <w:sz w:val="2"/>
              </w:rPr>
            </w:pPr>
          </w:p>
        </w:tc>
        <w:tc>
          <w:tcPr>
            <w:tcW w:w="1029" w:type="dxa"/>
            <w:hideMark/>
          </w:tcPr>
          <w:p w:rsidR="006D5C6A" w:rsidRPr="002801BC" w:rsidRDefault="006D5C6A">
            <w:pPr>
              <w:rPr>
                <w:sz w:val="2"/>
              </w:rPr>
            </w:pPr>
          </w:p>
        </w:tc>
        <w:tc>
          <w:tcPr>
            <w:tcW w:w="667" w:type="dxa"/>
            <w:hideMark/>
          </w:tcPr>
          <w:p w:rsidR="006D5C6A" w:rsidRPr="002801BC" w:rsidRDefault="006D5C6A">
            <w:pPr>
              <w:rPr>
                <w:sz w:val="2"/>
              </w:rPr>
            </w:pPr>
          </w:p>
        </w:tc>
        <w:tc>
          <w:tcPr>
            <w:tcW w:w="352" w:type="dxa"/>
            <w:hideMark/>
          </w:tcPr>
          <w:p w:rsidR="006D5C6A" w:rsidRPr="002801BC" w:rsidRDefault="006D5C6A">
            <w:pPr>
              <w:rPr>
                <w:sz w:val="2"/>
              </w:rPr>
            </w:pPr>
          </w:p>
        </w:tc>
        <w:tc>
          <w:tcPr>
            <w:tcW w:w="516" w:type="dxa"/>
            <w:gridSpan w:val="2"/>
            <w:hideMark/>
          </w:tcPr>
          <w:p w:rsidR="006D5C6A" w:rsidRPr="002801BC" w:rsidRDefault="006D5C6A">
            <w:pPr>
              <w:rPr>
                <w:sz w:val="2"/>
              </w:rPr>
            </w:pPr>
          </w:p>
        </w:tc>
        <w:tc>
          <w:tcPr>
            <w:tcW w:w="543" w:type="dxa"/>
            <w:hideMark/>
          </w:tcPr>
          <w:p w:rsidR="006D5C6A" w:rsidRPr="002801BC" w:rsidRDefault="006D5C6A">
            <w:pPr>
              <w:rPr>
                <w:sz w:val="2"/>
              </w:rPr>
            </w:pPr>
          </w:p>
        </w:tc>
        <w:tc>
          <w:tcPr>
            <w:tcW w:w="1860" w:type="dxa"/>
            <w:gridSpan w:val="3"/>
            <w:hideMark/>
          </w:tcPr>
          <w:p w:rsidR="006D5C6A" w:rsidRPr="002801BC" w:rsidRDefault="006D5C6A">
            <w:pPr>
              <w:rPr>
                <w:sz w:val="2"/>
              </w:rPr>
            </w:pPr>
          </w:p>
        </w:tc>
        <w:tc>
          <w:tcPr>
            <w:tcW w:w="3311" w:type="dxa"/>
            <w:hideMark/>
          </w:tcPr>
          <w:p w:rsidR="006D5C6A" w:rsidRPr="002801BC" w:rsidRDefault="006D5C6A">
            <w:pPr>
              <w:rPr>
                <w:sz w:val="2"/>
              </w:rPr>
            </w:pPr>
          </w:p>
        </w:tc>
      </w:tr>
      <w:tr w:rsidR="006D5C6A" w:rsidRPr="002801BC" w:rsidTr="00630159">
        <w:tc>
          <w:tcPr>
            <w:tcW w:w="6328" w:type="dxa"/>
            <w:gridSpan w:val="12"/>
            <w:tcMar>
              <w:top w:w="0" w:type="dxa"/>
              <w:left w:w="149" w:type="dxa"/>
              <w:bottom w:w="0" w:type="dxa"/>
              <w:right w:w="149" w:type="dxa"/>
            </w:tcMar>
            <w:hideMark/>
          </w:tcPr>
          <w:p w:rsidR="006D5C6A" w:rsidRPr="002801BC" w:rsidRDefault="006D5C6A"/>
        </w:tc>
        <w:tc>
          <w:tcPr>
            <w:tcW w:w="3311" w:type="dxa"/>
            <w:tcMar>
              <w:top w:w="0" w:type="dxa"/>
              <w:left w:w="149" w:type="dxa"/>
              <w:bottom w:w="0" w:type="dxa"/>
              <w:right w:w="149" w:type="dxa"/>
            </w:tcMar>
            <w:hideMark/>
          </w:tcPr>
          <w:p w:rsidR="006D5C6A" w:rsidRPr="002801BC" w:rsidRDefault="006D5C6A" w:rsidP="006D5C6A">
            <w:pPr>
              <w:pStyle w:val="formattext"/>
              <w:spacing w:before="0" w:beforeAutospacing="0" w:after="0" w:afterAutospacing="0" w:line="252" w:lineRule="atLeast"/>
              <w:textAlignment w:val="baseline"/>
              <w:rPr>
                <w:rFonts w:ascii="Times New Roman" w:hAnsi="Times New Roman"/>
                <w:color w:val="2D2D2D"/>
                <w:lang w:val="ru-RU"/>
              </w:rPr>
            </w:pPr>
          </w:p>
          <w:p w:rsidR="006D5C6A" w:rsidRPr="002801BC" w:rsidRDefault="006D5C6A" w:rsidP="006D5C6A">
            <w:pPr>
              <w:pStyle w:val="formattext"/>
              <w:spacing w:before="0" w:beforeAutospacing="0" w:after="0" w:afterAutospacing="0" w:line="252" w:lineRule="atLeast"/>
              <w:textAlignment w:val="baseline"/>
              <w:rPr>
                <w:rFonts w:ascii="Times New Roman" w:hAnsi="Times New Roman"/>
                <w:color w:val="2D2D2D"/>
                <w:lang w:val="ru-RU"/>
              </w:rPr>
            </w:pPr>
          </w:p>
        </w:tc>
      </w:tr>
      <w:tr w:rsidR="006D5C6A" w:rsidRPr="002801BC" w:rsidTr="00630159">
        <w:tc>
          <w:tcPr>
            <w:tcW w:w="9639" w:type="dxa"/>
            <w:gridSpan w:val="13"/>
            <w:tcMar>
              <w:top w:w="0" w:type="dxa"/>
              <w:left w:w="149" w:type="dxa"/>
              <w:bottom w:w="0" w:type="dxa"/>
              <w:right w:w="149" w:type="dxa"/>
            </w:tcMar>
            <w:hideMark/>
          </w:tcPr>
          <w:p w:rsidR="006D5C6A" w:rsidRPr="002801BC" w:rsidRDefault="006D5C6A"/>
        </w:tc>
      </w:tr>
      <w:tr w:rsidR="006D5C6A" w:rsidRPr="002801BC" w:rsidTr="00630159">
        <w:tc>
          <w:tcPr>
            <w:tcW w:w="4468" w:type="dxa"/>
            <w:gridSpan w:val="9"/>
            <w:tcBorders>
              <w:bottom w:val="single" w:sz="4" w:space="0" w:color="auto"/>
            </w:tcBorders>
            <w:tcMar>
              <w:top w:w="0" w:type="dxa"/>
              <w:left w:w="149" w:type="dxa"/>
              <w:bottom w:w="0" w:type="dxa"/>
              <w:right w:w="149" w:type="dxa"/>
            </w:tcMar>
            <w:hideMark/>
          </w:tcPr>
          <w:p w:rsidR="006D5C6A" w:rsidRPr="002801BC" w:rsidRDefault="006D5C6A"/>
        </w:tc>
        <w:tc>
          <w:tcPr>
            <w:tcW w:w="5171" w:type="dxa"/>
            <w:gridSpan w:val="4"/>
            <w:tcMar>
              <w:top w:w="0" w:type="dxa"/>
              <w:left w:w="149" w:type="dxa"/>
              <w:bottom w:w="0" w:type="dxa"/>
              <w:right w:w="149" w:type="dxa"/>
            </w:tcMar>
            <w:hideMark/>
          </w:tcPr>
          <w:p w:rsidR="006D5C6A" w:rsidRPr="002801BC" w:rsidRDefault="006D5C6A"/>
        </w:tc>
      </w:tr>
      <w:tr w:rsidR="006D5C6A" w:rsidRPr="002801BC" w:rsidTr="00630159">
        <w:tc>
          <w:tcPr>
            <w:tcW w:w="4468" w:type="dxa"/>
            <w:gridSpan w:val="9"/>
            <w:tcBorders>
              <w:top w:val="single" w:sz="4" w:space="0" w:color="auto"/>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jc w:val="center"/>
              <w:textAlignment w:val="baseline"/>
              <w:rPr>
                <w:rFonts w:ascii="Times New Roman" w:hAnsi="Times New Roman"/>
                <w:color w:val="2D2D2D"/>
                <w:sz w:val="17"/>
                <w:szCs w:val="17"/>
              </w:rPr>
            </w:pPr>
            <w:r w:rsidRPr="002801BC">
              <w:rPr>
                <w:rFonts w:ascii="Times New Roman" w:hAnsi="Times New Roman"/>
                <w:color w:val="2D2D2D"/>
                <w:sz w:val="17"/>
                <w:szCs w:val="17"/>
              </w:rPr>
              <w:t>(наименование застройщика)</w:t>
            </w:r>
          </w:p>
        </w:tc>
        <w:tc>
          <w:tcPr>
            <w:tcW w:w="5171" w:type="dxa"/>
            <w:gridSpan w:val="4"/>
            <w:tcMar>
              <w:top w:w="0" w:type="dxa"/>
              <w:left w:w="149" w:type="dxa"/>
              <w:bottom w:w="0" w:type="dxa"/>
              <w:right w:w="149" w:type="dxa"/>
            </w:tcMar>
            <w:hideMark/>
          </w:tcPr>
          <w:p w:rsidR="006D5C6A" w:rsidRPr="002801BC" w:rsidRDefault="002801BC" w:rsidP="002801BC">
            <w:pPr>
              <w:pStyle w:val="formattext"/>
              <w:spacing w:before="0" w:beforeAutospacing="0" w:after="0" w:afterAutospacing="0" w:line="252" w:lineRule="atLeast"/>
              <w:textAlignment w:val="baseline"/>
              <w:rPr>
                <w:rFonts w:ascii="Times New Roman" w:hAnsi="Times New Roman"/>
                <w:lang w:val="ru-RU"/>
              </w:rPr>
            </w:pPr>
            <w:r w:rsidRPr="002801BC">
              <w:rPr>
                <w:rFonts w:ascii="Times New Roman" w:hAnsi="Times New Roman"/>
                <w:color w:val="2D2D2D"/>
                <w:lang w:val="ru-RU"/>
              </w:rPr>
              <w:t>Инспекция государственного строительного</w:t>
            </w:r>
            <w:r w:rsidRPr="00E36944">
              <w:rPr>
                <w:rFonts w:ascii="Times New Roman" w:hAnsi="Times New Roman"/>
                <w:color w:val="2D2D2D"/>
                <w:lang w:val="ru-RU"/>
              </w:rPr>
              <w:t xml:space="preserve">: </w:t>
            </w:r>
          </w:p>
        </w:tc>
      </w:tr>
      <w:tr w:rsidR="006D5C6A" w:rsidRPr="002801BC" w:rsidTr="00630159">
        <w:tc>
          <w:tcPr>
            <w:tcW w:w="4468" w:type="dxa"/>
            <w:gridSpan w:val="9"/>
            <w:tcBorders>
              <w:bottom w:val="single" w:sz="4" w:space="0" w:color="auto"/>
            </w:tcBorders>
            <w:tcMar>
              <w:top w:w="0" w:type="dxa"/>
              <w:left w:w="149" w:type="dxa"/>
              <w:bottom w:w="0" w:type="dxa"/>
              <w:right w:w="149" w:type="dxa"/>
            </w:tcMar>
            <w:hideMark/>
          </w:tcPr>
          <w:p w:rsidR="006D5C6A" w:rsidRPr="002801BC" w:rsidRDefault="006D5C6A"/>
        </w:tc>
        <w:tc>
          <w:tcPr>
            <w:tcW w:w="5171" w:type="dxa"/>
            <w:gridSpan w:val="4"/>
            <w:tcMar>
              <w:top w:w="0" w:type="dxa"/>
              <w:left w:w="149" w:type="dxa"/>
              <w:bottom w:w="0" w:type="dxa"/>
              <w:right w:w="149" w:type="dxa"/>
            </w:tcMar>
            <w:hideMark/>
          </w:tcPr>
          <w:p w:rsidR="006D5C6A" w:rsidRPr="002801BC" w:rsidRDefault="002801BC" w:rsidP="002801BC">
            <w:pPr>
              <w:pStyle w:val="formattext"/>
              <w:spacing w:before="0" w:beforeAutospacing="0" w:after="0" w:afterAutospacing="0" w:line="252" w:lineRule="atLeast"/>
              <w:textAlignment w:val="baseline"/>
              <w:rPr>
                <w:rFonts w:ascii="Times New Roman" w:hAnsi="Times New Roman"/>
              </w:rPr>
            </w:pPr>
            <w:r w:rsidRPr="002801BC">
              <w:rPr>
                <w:rFonts w:ascii="Times New Roman" w:hAnsi="Times New Roman"/>
                <w:color w:val="2D2D2D"/>
                <w:lang w:val="ru-RU"/>
              </w:rPr>
              <w:t>надзора Кузбасс</w:t>
            </w:r>
          </w:p>
        </w:tc>
      </w:tr>
      <w:tr w:rsidR="006D5C6A" w:rsidRPr="002801BC" w:rsidTr="00630159">
        <w:tc>
          <w:tcPr>
            <w:tcW w:w="4468" w:type="dxa"/>
            <w:gridSpan w:val="9"/>
            <w:tcBorders>
              <w:top w:val="single" w:sz="4" w:space="0" w:color="auto"/>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jc w:val="center"/>
              <w:textAlignment w:val="baseline"/>
              <w:rPr>
                <w:rFonts w:ascii="Times New Roman" w:hAnsi="Times New Roman"/>
                <w:color w:val="2D2D2D"/>
                <w:sz w:val="17"/>
                <w:szCs w:val="17"/>
              </w:rPr>
            </w:pPr>
            <w:r w:rsidRPr="002801BC">
              <w:rPr>
                <w:rFonts w:ascii="Times New Roman" w:hAnsi="Times New Roman"/>
                <w:color w:val="2D2D2D"/>
                <w:sz w:val="17"/>
                <w:szCs w:val="17"/>
              </w:rPr>
              <w:t>(ИНН)</w:t>
            </w:r>
          </w:p>
        </w:tc>
        <w:tc>
          <w:tcPr>
            <w:tcW w:w="5171" w:type="dxa"/>
            <w:gridSpan w:val="4"/>
            <w:tcMar>
              <w:top w:w="0" w:type="dxa"/>
              <w:left w:w="149" w:type="dxa"/>
              <w:bottom w:w="0" w:type="dxa"/>
              <w:right w:w="149" w:type="dxa"/>
            </w:tcMar>
            <w:hideMark/>
          </w:tcPr>
          <w:p w:rsidR="006D5C6A" w:rsidRPr="002801BC" w:rsidRDefault="002801BC">
            <w:r w:rsidRPr="002801BC">
              <w:rPr>
                <w:color w:val="2D2D2D"/>
              </w:rPr>
              <w:t xml:space="preserve">пр-кт Советский, </w:t>
            </w:r>
            <w:r w:rsidRPr="00E36944">
              <w:rPr>
                <w:color w:val="2D2D2D"/>
              </w:rPr>
              <w:t xml:space="preserve"> д.</w:t>
            </w:r>
            <w:r w:rsidRPr="002801BC">
              <w:rPr>
                <w:color w:val="2D2D2D"/>
              </w:rPr>
              <w:t>60</w:t>
            </w:r>
            <w:r w:rsidRPr="00E36944">
              <w:rPr>
                <w:color w:val="2D2D2D"/>
              </w:rPr>
              <w:t xml:space="preserve">, </w:t>
            </w:r>
            <w:r w:rsidRPr="002801BC">
              <w:rPr>
                <w:color w:val="2D2D2D"/>
              </w:rPr>
              <w:t>Кемерово, 650064</w:t>
            </w:r>
          </w:p>
        </w:tc>
      </w:tr>
      <w:tr w:rsidR="006D5C6A" w:rsidRPr="002801BC" w:rsidTr="00630159">
        <w:tc>
          <w:tcPr>
            <w:tcW w:w="4468" w:type="dxa"/>
            <w:gridSpan w:val="9"/>
            <w:tcBorders>
              <w:bottom w:val="single" w:sz="4" w:space="0" w:color="auto"/>
            </w:tcBorders>
            <w:tcMar>
              <w:top w:w="0" w:type="dxa"/>
              <w:left w:w="149" w:type="dxa"/>
              <w:bottom w:w="0" w:type="dxa"/>
              <w:right w:w="149" w:type="dxa"/>
            </w:tcMar>
            <w:hideMark/>
          </w:tcPr>
          <w:p w:rsidR="006D5C6A" w:rsidRPr="002801BC" w:rsidRDefault="006D5C6A"/>
        </w:tc>
        <w:tc>
          <w:tcPr>
            <w:tcW w:w="5171" w:type="dxa"/>
            <w:gridSpan w:val="4"/>
            <w:tcMar>
              <w:top w:w="0" w:type="dxa"/>
              <w:left w:w="149" w:type="dxa"/>
              <w:bottom w:w="0" w:type="dxa"/>
              <w:right w:w="149" w:type="dxa"/>
            </w:tcMar>
            <w:hideMark/>
          </w:tcPr>
          <w:p w:rsidR="006D5C6A" w:rsidRPr="002801BC" w:rsidRDefault="006D5C6A"/>
        </w:tc>
      </w:tr>
      <w:tr w:rsidR="006D5C6A" w:rsidRPr="002801BC" w:rsidTr="00630159">
        <w:tc>
          <w:tcPr>
            <w:tcW w:w="4468" w:type="dxa"/>
            <w:gridSpan w:val="9"/>
            <w:tcBorders>
              <w:top w:val="single" w:sz="4" w:space="0" w:color="auto"/>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jc w:val="center"/>
              <w:textAlignment w:val="baseline"/>
              <w:rPr>
                <w:rFonts w:ascii="Times New Roman" w:hAnsi="Times New Roman"/>
                <w:color w:val="2D2D2D"/>
                <w:sz w:val="17"/>
                <w:szCs w:val="17"/>
                <w:lang w:val="ru-RU"/>
              </w:rPr>
            </w:pPr>
            <w:r w:rsidRPr="002801BC">
              <w:rPr>
                <w:rFonts w:ascii="Times New Roman" w:hAnsi="Times New Roman"/>
                <w:color w:val="2D2D2D"/>
                <w:sz w:val="17"/>
                <w:szCs w:val="17"/>
                <w:lang w:val="ru-RU"/>
              </w:rPr>
              <w:t>(почтовый адрес, адрес электронной почты, контактный телефон)</w:t>
            </w:r>
          </w:p>
        </w:tc>
        <w:tc>
          <w:tcPr>
            <w:tcW w:w="5171" w:type="dxa"/>
            <w:gridSpan w:val="4"/>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Mar>
              <w:top w:w="0" w:type="dxa"/>
              <w:left w:w="149" w:type="dxa"/>
              <w:bottom w:w="0" w:type="dxa"/>
              <w:right w:w="149" w:type="dxa"/>
            </w:tcMar>
            <w:hideMark/>
          </w:tcPr>
          <w:p w:rsidR="006D5C6A" w:rsidRPr="002801BC" w:rsidRDefault="006D5C6A"/>
        </w:tc>
      </w:tr>
      <w:tr w:rsidR="006D5C6A" w:rsidRPr="002801BC" w:rsidTr="00630159">
        <w:tc>
          <w:tcPr>
            <w:tcW w:w="369" w:type="dxa"/>
            <w:tcBorders>
              <w:bottom w:val="single" w:sz="4" w:space="0" w:color="auto"/>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rPr>
            </w:pPr>
            <w:r w:rsidRPr="002801BC">
              <w:rPr>
                <w:rFonts w:ascii="Times New Roman" w:hAnsi="Times New Roman"/>
                <w:color w:val="2D2D2D"/>
                <w:sz w:val="17"/>
                <w:szCs w:val="17"/>
              </w:rPr>
              <w:t>"</w:t>
            </w:r>
          </w:p>
        </w:tc>
        <w:tc>
          <w:tcPr>
            <w:tcW w:w="623" w:type="dxa"/>
            <w:tcBorders>
              <w:bottom w:val="single" w:sz="4" w:space="0" w:color="auto"/>
            </w:tcBorders>
            <w:tcMar>
              <w:top w:w="0" w:type="dxa"/>
              <w:left w:w="149" w:type="dxa"/>
              <w:bottom w:w="0" w:type="dxa"/>
              <w:right w:w="149" w:type="dxa"/>
            </w:tcMar>
            <w:hideMark/>
          </w:tcPr>
          <w:p w:rsidR="006D5C6A" w:rsidRPr="002801BC" w:rsidRDefault="006D5C6A"/>
        </w:tc>
        <w:tc>
          <w:tcPr>
            <w:tcW w:w="369" w:type="dxa"/>
            <w:tcBorders>
              <w:bottom w:val="single" w:sz="4" w:space="0" w:color="auto"/>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rPr>
            </w:pPr>
            <w:r w:rsidRPr="002801BC">
              <w:rPr>
                <w:rFonts w:ascii="Times New Roman" w:hAnsi="Times New Roman"/>
                <w:color w:val="2D2D2D"/>
                <w:sz w:val="17"/>
                <w:szCs w:val="17"/>
              </w:rPr>
              <w:t>"</w:t>
            </w:r>
          </w:p>
        </w:tc>
        <w:tc>
          <w:tcPr>
            <w:tcW w:w="1029" w:type="dxa"/>
            <w:tcBorders>
              <w:bottom w:val="single" w:sz="4" w:space="0" w:color="auto"/>
            </w:tcBorders>
            <w:tcMar>
              <w:top w:w="0" w:type="dxa"/>
              <w:left w:w="149" w:type="dxa"/>
              <w:bottom w:w="0" w:type="dxa"/>
              <w:right w:w="149" w:type="dxa"/>
            </w:tcMar>
            <w:hideMark/>
          </w:tcPr>
          <w:p w:rsidR="006D5C6A" w:rsidRPr="002801BC" w:rsidRDefault="006D5C6A"/>
        </w:tc>
        <w:tc>
          <w:tcPr>
            <w:tcW w:w="667" w:type="dxa"/>
            <w:tcBorders>
              <w:bottom w:val="single" w:sz="4" w:space="0" w:color="auto"/>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rPr>
            </w:pPr>
            <w:r w:rsidRPr="002801BC">
              <w:rPr>
                <w:rFonts w:ascii="Times New Roman" w:hAnsi="Times New Roman"/>
                <w:color w:val="2D2D2D"/>
                <w:sz w:val="17"/>
                <w:szCs w:val="17"/>
              </w:rPr>
              <w:t>20</w:t>
            </w:r>
          </w:p>
        </w:tc>
        <w:tc>
          <w:tcPr>
            <w:tcW w:w="352" w:type="dxa"/>
            <w:tcBorders>
              <w:bottom w:val="single" w:sz="4" w:space="0" w:color="auto"/>
            </w:tcBorders>
            <w:tcMar>
              <w:top w:w="0" w:type="dxa"/>
              <w:left w:w="149" w:type="dxa"/>
              <w:bottom w:w="0" w:type="dxa"/>
              <w:right w:w="149" w:type="dxa"/>
            </w:tcMar>
            <w:hideMark/>
          </w:tcPr>
          <w:p w:rsidR="006D5C6A" w:rsidRPr="002801BC" w:rsidRDefault="006D5C6A"/>
        </w:tc>
        <w:tc>
          <w:tcPr>
            <w:tcW w:w="516" w:type="dxa"/>
            <w:gridSpan w:val="2"/>
            <w:tcBorders>
              <w:bottom w:val="single" w:sz="4" w:space="0" w:color="auto"/>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rPr>
            </w:pPr>
            <w:r w:rsidRPr="002801BC">
              <w:rPr>
                <w:rFonts w:ascii="Times New Roman" w:hAnsi="Times New Roman"/>
                <w:color w:val="2D2D2D"/>
                <w:sz w:val="17"/>
                <w:szCs w:val="17"/>
              </w:rPr>
              <w:t>г.</w:t>
            </w:r>
          </w:p>
        </w:tc>
        <w:tc>
          <w:tcPr>
            <w:tcW w:w="5714" w:type="dxa"/>
            <w:gridSpan w:val="5"/>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Mar>
              <w:top w:w="0" w:type="dxa"/>
              <w:left w:w="149" w:type="dxa"/>
              <w:bottom w:w="0" w:type="dxa"/>
              <w:right w:w="149" w:type="dxa"/>
            </w:tcMar>
            <w:hideMark/>
          </w:tcPr>
          <w:p w:rsidR="006D5C6A" w:rsidRPr="002801BC" w:rsidRDefault="006D5C6A"/>
        </w:tc>
      </w:tr>
      <w:tr w:rsidR="006D5C6A" w:rsidRPr="002801BC" w:rsidTr="00630159">
        <w:trPr>
          <w:trHeight w:val="12"/>
        </w:trPr>
        <w:tc>
          <w:tcPr>
            <w:tcW w:w="3409" w:type="dxa"/>
            <w:gridSpan w:val="6"/>
            <w:hideMark/>
          </w:tcPr>
          <w:p w:rsidR="006D5C6A" w:rsidRPr="002801BC" w:rsidRDefault="006D5C6A">
            <w:pPr>
              <w:rPr>
                <w:sz w:val="2"/>
              </w:rPr>
            </w:pPr>
          </w:p>
        </w:tc>
        <w:tc>
          <w:tcPr>
            <w:tcW w:w="185" w:type="dxa"/>
            <w:hideMark/>
          </w:tcPr>
          <w:p w:rsidR="006D5C6A" w:rsidRPr="002801BC" w:rsidRDefault="006D5C6A">
            <w:pPr>
              <w:rPr>
                <w:sz w:val="2"/>
              </w:rPr>
            </w:pPr>
          </w:p>
        </w:tc>
        <w:tc>
          <w:tcPr>
            <w:tcW w:w="1351" w:type="dxa"/>
            <w:gridSpan w:val="3"/>
            <w:hideMark/>
          </w:tcPr>
          <w:p w:rsidR="006D5C6A" w:rsidRPr="002801BC" w:rsidRDefault="006D5C6A">
            <w:pPr>
              <w:rPr>
                <w:sz w:val="2"/>
              </w:rPr>
            </w:pPr>
          </w:p>
        </w:tc>
        <w:tc>
          <w:tcPr>
            <w:tcW w:w="769" w:type="dxa"/>
            <w:hideMark/>
          </w:tcPr>
          <w:p w:rsidR="006D5C6A" w:rsidRPr="002801BC" w:rsidRDefault="006D5C6A">
            <w:pPr>
              <w:rPr>
                <w:sz w:val="2"/>
              </w:rPr>
            </w:pPr>
          </w:p>
        </w:tc>
        <w:tc>
          <w:tcPr>
            <w:tcW w:w="3925" w:type="dxa"/>
            <w:gridSpan w:val="2"/>
            <w:hideMark/>
          </w:tcPr>
          <w:p w:rsidR="006D5C6A" w:rsidRPr="002801BC" w:rsidRDefault="006D5C6A">
            <w:pPr>
              <w:rPr>
                <w:sz w:val="2"/>
              </w:rPr>
            </w:pPr>
          </w:p>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rsidP="002801BC">
            <w:pPr>
              <w:pStyle w:val="headertext"/>
              <w:spacing w:before="0" w:beforeAutospacing="0" w:after="0" w:afterAutospacing="0" w:line="288" w:lineRule="atLeast"/>
              <w:jc w:val="center"/>
              <w:textAlignment w:val="baseline"/>
              <w:rPr>
                <w:color w:val="3C3C3C"/>
              </w:rPr>
            </w:pPr>
            <w:r w:rsidRPr="002801BC">
              <w:rPr>
                <w:color w:val="3C3C3C"/>
              </w:rPr>
              <w:t>Информация о соответствии физического лица, которое в конечном счете прямо или косвенно (через третьих лиц) владеет (имеет в капитале преобладающее участие более чем пять процентов) корпоративным юридическим лицом - застройщиком требованиям </w:t>
            </w:r>
            <w:hyperlink r:id="rId50" w:history="1">
              <w:r w:rsidRPr="002801BC">
                <w:rPr>
                  <w:rStyle w:val="a7"/>
                  <w:color w:val="00466E"/>
                </w:rPr>
                <w:t xml:space="preserve">части 3 статьи 3.2 Федерального закона </w:t>
              </w:r>
              <w:r w:rsidR="002801BC" w:rsidRPr="002801BC">
                <w:rPr>
                  <w:rStyle w:val="a7"/>
                  <w:color w:val="00466E"/>
                </w:rPr>
                <w:t>№</w:t>
              </w:r>
              <w:r w:rsidRPr="002801BC">
                <w:rPr>
                  <w:rStyle w:val="a7"/>
                  <w:color w:val="00466E"/>
                </w:rPr>
                <w:t xml:space="preserve"> 214-ФЗ</w:t>
              </w:r>
            </w:hyperlink>
          </w:p>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tc>
      </w:tr>
      <w:tr w:rsidR="006D5C6A" w:rsidRPr="002801BC" w:rsidTr="00630159">
        <w:tc>
          <w:tcPr>
            <w:tcW w:w="3409" w:type="dxa"/>
            <w:gridSpan w:val="6"/>
            <w:tcBorders>
              <w:top w:val="nil"/>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rPr>
            </w:pPr>
            <w:r w:rsidRPr="002801BC">
              <w:rPr>
                <w:rFonts w:ascii="Times New Roman" w:hAnsi="Times New Roman"/>
                <w:color w:val="2D2D2D"/>
                <w:sz w:val="17"/>
                <w:szCs w:val="17"/>
              </w:rPr>
              <w:t>Настоящим Застройщик</w:t>
            </w:r>
          </w:p>
        </w:tc>
        <w:tc>
          <w:tcPr>
            <w:tcW w:w="2305" w:type="dxa"/>
            <w:gridSpan w:val="5"/>
            <w:tcBorders>
              <w:top w:val="nil"/>
              <w:left w:val="nil"/>
              <w:bottom w:val="single" w:sz="4" w:space="0" w:color="000000"/>
              <w:right w:val="nil"/>
            </w:tcBorders>
            <w:tcMar>
              <w:top w:w="0" w:type="dxa"/>
              <w:left w:w="149" w:type="dxa"/>
              <w:bottom w:w="0" w:type="dxa"/>
              <w:right w:w="149" w:type="dxa"/>
            </w:tcMar>
            <w:hideMark/>
          </w:tcPr>
          <w:p w:rsidR="006D5C6A" w:rsidRPr="002801BC" w:rsidRDefault="006D5C6A"/>
        </w:tc>
        <w:tc>
          <w:tcPr>
            <w:tcW w:w="3925" w:type="dxa"/>
            <w:gridSpan w:val="2"/>
            <w:tcBorders>
              <w:top w:val="nil"/>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lang w:val="ru-RU"/>
              </w:rPr>
            </w:pPr>
            <w:r w:rsidRPr="002801BC">
              <w:rPr>
                <w:rFonts w:ascii="Times New Roman" w:hAnsi="Times New Roman"/>
                <w:color w:val="2D2D2D"/>
                <w:sz w:val="17"/>
                <w:szCs w:val="17"/>
                <w:lang w:val="ru-RU"/>
              </w:rPr>
              <w:t>представляет информацию о том, что</w:t>
            </w:r>
          </w:p>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lang w:val="ru-RU"/>
              </w:rPr>
            </w:pPr>
            <w:r w:rsidRPr="002801BC">
              <w:rPr>
                <w:rFonts w:ascii="Times New Roman" w:hAnsi="Times New Roman"/>
                <w:color w:val="2D2D2D"/>
                <w:sz w:val="17"/>
                <w:szCs w:val="17"/>
                <w:lang w:val="ru-RU"/>
              </w:rPr>
              <w:t>физическим лицом, которое в конечном счете прямо или косвенно (через третьих лиц) владеет (имеет в капитале преобладающее участие более чем пять процентов) корпоративным юридическим лицом - застройщиком, является:</w:t>
            </w:r>
          </w:p>
        </w:tc>
      </w:tr>
      <w:tr w:rsidR="006D5C6A" w:rsidRPr="002801BC" w:rsidTr="00630159">
        <w:tc>
          <w:tcPr>
            <w:tcW w:w="9639" w:type="dxa"/>
            <w:gridSpan w:val="13"/>
            <w:tcBorders>
              <w:top w:val="nil"/>
              <w:left w:val="nil"/>
              <w:bottom w:val="single" w:sz="4" w:space="0" w:color="000000"/>
              <w:right w:val="nil"/>
            </w:tcBorders>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Borders>
              <w:top w:val="single" w:sz="4" w:space="0" w:color="000000"/>
              <w:left w:val="nil"/>
              <w:bottom w:val="single" w:sz="4" w:space="0" w:color="000000"/>
              <w:right w:val="nil"/>
            </w:tcBorders>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Borders>
              <w:top w:val="single" w:sz="4" w:space="0" w:color="000000"/>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jc w:val="center"/>
              <w:textAlignment w:val="baseline"/>
              <w:rPr>
                <w:rFonts w:ascii="Times New Roman" w:hAnsi="Times New Roman"/>
                <w:color w:val="2D2D2D"/>
                <w:sz w:val="17"/>
                <w:szCs w:val="17"/>
                <w:lang w:val="ru-RU"/>
              </w:rPr>
            </w:pPr>
            <w:r w:rsidRPr="002801BC">
              <w:rPr>
                <w:rFonts w:ascii="Times New Roman" w:hAnsi="Times New Roman"/>
                <w:color w:val="2D2D2D"/>
                <w:sz w:val="17"/>
                <w:szCs w:val="17"/>
                <w:lang w:val="ru-RU"/>
              </w:rPr>
              <w:t>(Фамилия, Имя, Отчество полностью, гражданство, число, месяц, год рождения, место рождения, вид документа, удостоверяющий личность, серия и номер, кем и когда выдан, ИНН (при наличии), СНИЛС).</w:t>
            </w:r>
          </w:p>
        </w:tc>
      </w:tr>
      <w:tr w:rsidR="006D5C6A" w:rsidRPr="002801BC" w:rsidTr="00630159">
        <w:tc>
          <w:tcPr>
            <w:tcW w:w="3594" w:type="dxa"/>
            <w:gridSpan w:val="7"/>
            <w:tcBorders>
              <w:top w:val="nil"/>
              <w:left w:val="nil"/>
              <w:bottom w:val="single" w:sz="4" w:space="0" w:color="000000"/>
              <w:right w:val="nil"/>
            </w:tcBorders>
            <w:tcMar>
              <w:top w:w="0" w:type="dxa"/>
              <w:left w:w="149" w:type="dxa"/>
              <w:bottom w:w="0" w:type="dxa"/>
              <w:right w:w="149" w:type="dxa"/>
            </w:tcMar>
            <w:hideMark/>
          </w:tcPr>
          <w:p w:rsidR="006D5C6A" w:rsidRPr="002801BC" w:rsidRDefault="006D5C6A"/>
        </w:tc>
        <w:tc>
          <w:tcPr>
            <w:tcW w:w="6045" w:type="dxa"/>
            <w:gridSpan w:val="6"/>
            <w:tcBorders>
              <w:top w:val="nil"/>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lang w:val="ru-RU"/>
              </w:rPr>
            </w:pPr>
            <w:r w:rsidRPr="002801BC">
              <w:rPr>
                <w:rFonts w:ascii="Times New Roman" w:hAnsi="Times New Roman"/>
                <w:color w:val="2D2D2D"/>
                <w:sz w:val="17"/>
                <w:szCs w:val="17"/>
                <w:lang w:val="ru-RU"/>
              </w:rPr>
              <w:t>соответствует требованиям</w:t>
            </w:r>
            <w:r w:rsidRPr="002801BC">
              <w:rPr>
                <w:rFonts w:ascii="Times New Roman" w:hAnsi="Times New Roman"/>
                <w:color w:val="2D2D2D"/>
                <w:sz w:val="17"/>
                <w:szCs w:val="17"/>
              </w:rPr>
              <w:t> </w:t>
            </w:r>
            <w:hyperlink r:id="rId51" w:history="1">
              <w:r w:rsidRPr="002801BC">
                <w:rPr>
                  <w:rStyle w:val="a7"/>
                  <w:rFonts w:ascii="Times New Roman" w:hAnsi="Times New Roman"/>
                  <w:color w:val="00466E"/>
                  <w:sz w:val="17"/>
                  <w:szCs w:val="17"/>
                  <w:lang w:val="ru-RU"/>
                </w:rPr>
                <w:t>части 3 статьи 3.2 Федерального закона</w:t>
              </w:r>
            </w:hyperlink>
          </w:p>
        </w:tc>
      </w:tr>
      <w:tr w:rsidR="006D5C6A" w:rsidRPr="002801BC" w:rsidTr="00630159">
        <w:tc>
          <w:tcPr>
            <w:tcW w:w="3594" w:type="dxa"/>
            <w:gridSpan w:val="7"/>
            <w:tcBorders>
              <w:top w:val="single" w:sz="4" w:space="0" w:color="000000"/>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jc w:val="center"/>
              <w:textAlignment w:val="baseline"/>
              <w:rPr>
                <w:rFonts w:ascii="Times New Roman" w:hAnsi="Times New Roman"/>
                <w:color w:val="2D2D2D"/>
                <w:sz w:val="17"/>
                <w:szCs w:val="17"/>
              </w:rPr>
            </w:pPr>
            <w:r w:rsidRPr="002801BC">
              <w:rPr>
                <w:rFonts w:ascii="Times New Roman" w:hAnsi="Times New Roman"/>
                <w:color w:val="2D2D2D"/>
                <w:sz w:val="17"/>
                <w:szCs w:val="17"/>
              </w:rPr>
              <w:t>(ФИО)</w:t>
            </w:r>
          </w:p>
        </w:tc>
        <w:tc>
          <w:tcPr>
            <w:tcW w:w="6045" w:type="dxa"/>
            <w:gridSpan w:val="6"/>
            <w:tcBorders>
              <w:top w:val="nil"/>
              <w:left w:val="nil"/>
              <w:bottom w:val="nil"/>
              <w:right w:val="nil"/>
            </w:tcBorders>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D616C2">
            <w:pPr>
              <w:pStyle w:val="formattext"/>
              <w:spacing w:before="0" w:beforeAutospacing="0" w:after="0" w:afterAutospacing="0" w:line="252" w:lineRule="atLeast"/>
              <w:textAlignment w:val="baseline"/>
              <w:rPr>
                <w:rFonts w:ascii="Times New Roman" w:hAnsi="Times New Roman"/>
                <w:color w:val="2D2D2D"/>
                <w:sz w:val="17"/>
                <w:szCs w:val="17"/>
                <w:lang w:val="ru-RU"/>
              </w:rPr>
            </w:pPr>
            <w:hyperlink r:id="rId52" w:history="1">
              <w:r w:rsidR="006D5C6A" w:rsidRPr="002801BC">
                <w:rPr>
                  <w:rStyle w:val="a7"/>
                  <w:rFonts w:ascii="Times New Roman" w:hAnsi="Times New Roman"/>
                  <w:color w:val="00466E"/>
                  <w:sz w:val="17"/>
                  <w:szCs w:val="17"/>
                  <w:lang w:val="ru-RU"/>
                </w:rPr>
                <w:t xml:space="preserve">от 30.12.2004 </w:t>
              </w:r>
              <w:r w:rsidR="006D5C6A" w:rsidRPr="002801BC">
                <w:rPr>
                  <w:rStyle w:val="a7"/>
                  <w:rFonts w:ascii="Times New Roman" w:hAnsi="Times New Roman"/>
                  <w:color w:val="00466E"/>
                  <w:sz w:val="17"/>
                  <w:szCs w:val="17"/>
                </w:rPr>
                <w:t>N</w:t>
              </w:r>
              <w:r w:rsidR="006D5C6A" w:rsidRPr="002801BC">
                <w:rPr>
                  <w:rStyle w:val="a7"/>
                  <w:rFonts w:ascii="Times New Roman" w:hAnsi="Times New Roman"/>
                  <w:color w:val="00466E"/>
                  <w:sz w:val="17"/>
                  <w:szCs w:val="17"/>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006D5C6A" w:rsidRPr="002801BC">
              <w:rPr>
                <w:rFonts w:ascii="Times New Roman" w:hAnsi="Times New Roman"/>
                <w:color w:val="2D2D2D"/>
                <w:sz w:val="17"/>
                <w:szCs w:val="17"/>
                <w:lang w:val="ru-RU"/>
              </w:rPr>
              <w:t>, в том числе не является:</w:t>
            </w:r>
          </w:p>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rsidP="002801BC">
            <w:pPr>
              <w:pStyle w:val="formattext"/>
              <w:spacing w:before="0" w:beforeAutospacing="0" w:after="0" w:afterAutospacing="0" w:line="252" w:lineRule="atLeast"/>
              <w:textAlignment w:val="baseline"/>
              <w:rPr>
                <w:rFonts w:ascii="Times New Roman" w:hAnsi="Times New Roman"/>
                <w:color w:val="2D2D2D"/>
                <w:sz w:val="17"/>
                <w:szCs w:val="17"/>
                <w:lang w:val="ru-RU"/>
              </w:rPr>
            </w:pPr>
            <w:r w:rsidRPr="002801BC">
              <w:rPr>
                <w:rFonts w:ascii="Times New Roman" w:hAnsi="Times New Roman"/>
                <w:color w:val="2D2D2D"/>
                <w:sz w:val="17"/>
                <w:szCs w:val="17"/>
                <w:lang w:val="ru-RU"/>
              </w:rPr>
              <w:t>- лицом, имеющим неснятую или непогашенную судимость за преступления в сфере экономической деятельности или преступления против государственной власти;</w:t>
            </w:r>
            <w:r w:rsidRPr="002801BC">
              <w:rPr>
                <w:rFonts w:ascii="Times New Roman" w:hAnsi="Times New Roman"/>
                <w:color w:val="2D2D2D"/>
                <w:sz w:val="17"/>
                <w:szCs w:val="17"/>
                <w:lang w:val="ru-RU"/>
              </w:rPr>
              <w:br/>
            </w:r>
            <w:r w:rsidRPr="002801BC">
              <w:rPr>
                <w:rFonts w:ascii="Times New Roman" w:hAnsi="Times New Roman"/>
                <w:color w:val="2D2D2D"/>
                <w:sz w:val="17"/>
                <w:szCs w:val="17"/>
                <w:lang w:val="ru-RU"/>
              </w:rPr>
              <w:lastRenderedPageBreak/>
              <w:t>- лицом, в отношении которого не истек срок, в течение которого оно считается подвергнутым административному наказанию в виде дисквалификации;</w:t>
            </w:r>
            <w:r w:rsidRPr="002801BC">
              <w:rPr>
                <w:rFonts w:ascii="Times New Roman" w:hAnsi="Times New Roman"/>
                <w:color w:val="2D2D2D"/>
                <w:sz w:val="17"/>
                <w:szCs w:val="17"/>
                <w:lang w:val="ru-RU"/>
              </w:rPr>
              <w:br/>
              <w:t>- лицом, которое было привлечено в соответствии с</w:t>
            </w:r>
            <w:r w:rsidRPr="002801BC">
              <w:rPr>
                <w:rFonts w:ascii="Times New Roman" w:hAnsi="Times New Roman"/>
                <w:color w:val="2D2D2D"/>
                <w:sz w:val="17"/>
                <w:szCs w:val="17"/>
              </w:rPr>
              <w:t> </w:t>
            </w:r>
            <w:r w:rsidRPr="002801BC">
              <w:rPr>
                <w:rFonts w:ascii="Times New Roman" w:hAnsi="Times New Roman"/>
                <w:color w:val="2D2D2D"/>
                <w:sz w:val="17"/>
                <w:szCs w:val="17"/>
                <w:lang w:val="ru-RU"/>
              </w:rPr>
              <w:t xml:space="preserve">Федеральным законом от 26 октября 2002 года </w:t>
            </w:r>
            <w:r w:rsidR="002801BC" w:rsidRPr="002801BC">
              <w:rPr>
                <w:rFonts w:ascii="Times New Roman" w:hAnsi="Times New Roman"/>
                <w:color w:val="2D2D2D"/>
                <w:sz w:val="17"/>
                <w:szCs w:val="17"/>
                <w:lang w:val="ru-RU"/>
              </w:rPr>
              <w:t>№ 127-ФЗ «</w:t>
            </w:r>
            <w:r w:rsidRPr="002801BC">
              <w:rPr>
                <w:rFonts w:ascii="Times New Roman" w:hAnsi="Times New Roman"/>
                <w:color w:val="2D2D2D"/>
                <w:sz w:val="17"/>
                <w:szCs w:val="17"/>
                <w:lang w:val="ru-RU"/>
              </w:rPr>
              <w:t xml:space="preserve">О </w:t>
            </w:r>
            <w:r w:rsidR="002801BC">
              <w:rPr>
                <w:rFonts w:ascii="Times New Roman" w:hAnsi="Times New Roman"/>
                <w:color w:val="2D2D2D"/>
                <w:sz w:val="17"/>
                <w:szCs w:val="17"/>
                <w:lang w:val="ru-RU"/>
              </w:rPr>
              <w:t xml:space="preserve">несостоятельности (банкротстве)» </w:t>
            </w:r>
            <w:r w:rsidRPr="002801BC">
              <w:rPr>
                <w:rFonts w:ascii="Times New Roman" w:hAnsi="Times New Roman"/>
                <w:color w:val="2D2D2D"/>
                <w:sz w:val="17"/>
                <w:szCs w:val="17"/>
                <w:lang w:val="ru-RU"/>
              </w:rPr>
              <w:t>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r w:rsidRPr="002801BC">
              <w:rPr>
                <w:rFonts w:ascii="Times New Roman" w:hAnsi="Times New Roman"/>
                <w:color w:val="2D2D2D"/>
                <w:sz w:val="17"/>
                <w:szCs w:val="17"/>
                <w:lang w:val="ru-RU"/>
              </w:rPr>
              <w:br/>
              <w:t>- лицом,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с</w:t>
            </w:r>
            <w:r w:rsidRPr="002801BC">
              <w:rPr>
                <w:rFonts w:ascii="Times New Roman" w:hAnsi="Times New Roman"/>
                <w:color w:val="2D2D2D"/>
                <w:sz w:val="17"/>
                <w:szCs w:val="17"/>
              </w:rPr>
              <w:t> </w:t>
            </w:r>
            <w:hyperlink r:id="rId53" w:history="1">
              <w:r w:rsidRPr="002801BC">
                <w:rPr>
                  <w:rStyle w:val="a7"/>
                  <w:rFonts w:ascii="Times New Roman" w:hAnsi="Times New Roman"/>
                  <w:color w:val="00466E"/>
                  <w:sz w:val="17"/>
                  <w:szCs w:val="17"/>
                  <w:lang w:val="ru-RU"/>
                </w:rPr>
                <w:t xml:space="preserve">частью 2 статьи 19 Федерального закона от 30.12.2004 </w:t>
              </w:r>
              <w:r w:rsidR="002801BC">
                <w:rPr>
                  <w:rStyle w:val="a7"/>
                  <w:rFonts w:ascii="Times New Roman" w:hAnsi="Times New Roman"/>
                  <w:color w:val="00466E"/>
                  <w:sz w:val="17"/>
                  <w:szCs w:val="17"/>
                  <w:lang w:val="ru-RU"/>
                </w:rPr>
                <w:t>№</w:t>
              </w:r>
              <w:r w:rsidRPr="002801BC">
                <w:rPr>
                  <w:rStyle w:val="a7"/>
                  <w:rFonts w:ascii="Times New Roman" w:hAnsi="Times New Roman"/>
                  <w:color w:val="00466E"/>
                  <w:sz w:val="17"/>
                  <w:szCs w:val="17"/>
                  <w:lang w:val="ru-RU"/>
                </w:rPr>
                <w:t xml:space="preserve"> 214-ФЗ </w:t>
              </w:r>
              <w:r w:rsidR="002801BC">
                <w:rPr>
                  <w:rStyle w:val="a7"/>
                  <w:rFonts w:ascii="Times New Roman" w:hAnsi="Times New Roman"/>
                  <w:color w:val="00466E"/>
                  <w:sz w:val="17"/>
                  <w:szCs w:val="17"/>
                  <w:lang w:val="ru-RU"/>
                </w:rPr>
                <w:t>«</w:t>
              </w:r>
              <w:r w:rsidRPr="002801BC">
                <w:rPr>
                  <w:rStyle w:val="a7"/>
                  <w:rFonts w:ascii="Times New Roman" w:hAnsi="Times New Roman"/>
                  <w:color w:val="00466E"/>
                  <w:sz w:val="17"/>
                  <w:szCs w:val="17"/>
                  <w:lang w:val="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801BC">
                <w:rPr>
                  <w:rStyle w:val="a7"/>
                  <w:rFonts w:ascii="Times New Roman" w:hAnsi="Times New Roman"/>
                  <w:color w:val="00466E"/>
                  <w:sz w:val="17"/>
                  <w:szCs w:val="17"/>
                  <w:lang w:val="ru-RU"/>
                </w:rPr>
                <w:t>»</w:t>
              </w:r>
            </w:hyperlink>
            <w:r w:rsidRPr="002801BC">
              <w:rPr>
                <w:rFonts w:ascii="Times New Roman" w:hAnsi="Times New Roman"/>
                <w:color w:val="2D2D2D"/>
                <w:sz w:val="17"/>
                <w:szCs w:val="17"/>
              </w:rPr>
              <w:t> </w:t>
            </w:r>
            <w:r w:rsidRPr="002801BC">
              <w:rPr>
                <w:rFonts w:ascii="Times New Roman" w:hAnsi="Times New Roman"/>
                <w:color w:val="2D2D2D"/>
                <w:sz w:val="17"/>
                <w:szCs w:val="17"/>
                <w:lang w:val="ru-RU"/>
              </w:rPr>
              <w:t>в Комитет по строительству, которое было признано арбитражным судом несостоятельным (банкротом);</w:t>
            </w:r>
            <w:r w:rsidRPr="002801BC">
              <w:rPr>
                <w:rFonts w:ascii="Times New Roman" w:hAnsi="Times New Roman"/>
                <w:color w:val="2D2D2D"/>
                <w:sz w:val="17"/>
                <w:szCs w:val="17"/>
                <w:lang w:val="ru-RU"/>
              </w:rPr>
              <w:br/>
              <w:t>- лицом,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w:t>
            </w:r>
            <w:r w:rsidRPr="002801BC">
              <w:rPr>
                <w:rFonts w:ascii="Times New Roman" w:hAnsi="Times New Roman"/>
                <w:color w:val="2D2D2D"/>
                <w:sz w:val="17"/>
                <w:szCs w:val="17"/>
              </w:rPr>
              <w:t> </w:t>
            </w:r>
            <w:hyperlink r:id="rId54" w:history="1">
              <w:r w:rsidRPr="002801BC">
                <w:rPr>
                  <w:rStyle w:val="a7"/>
                  <w:rFonts w:ascii="Times New Roman" w:hAnsi="Times New Roman"/>
                  <w:color w:val="00466E"/>
                  <w:sz w:val="17"/>
                  <w:szCs w:val="17"/>
                  <w:lang w:val="ru-RU"/>
                </w:rPr>
                <w:t xml:space="preserve">частью 2 статьи 19 Федерального закона от 30.12.2004 </w:t>
              </w:r>
              <w:r w:rsidR="002801BC">
                <w:rPr>
                  <w:rStyle w:val="a7"/>
                  <w:rFonts w:ascii="Times New Roman" w:hAnsi="Times New Roman"/>
                  <w:color w:val="00466E"/>
                  <w:sz w:val="17"/>
                  <w:szCs w:val="17"/>
                  <w:lang w:val="ru-RU"/>
                </w:rPr>
                <w:t>№</w:t>
              </w:r>
              <w:r w:rsidRPr="002801BC">
                <w:rPr>
                  <w:rStyle w:val="a7"/>
                  <w:rFonts w:ascii="Times New Roman" w:hAnsi="Times New Roman"/>
                  <w:color w:val="00466E"/>
                  <w:sz w:val="17"/>
                  <w:szCs w:val="17"/>
                  <w:lang w:val="ru-RU"/>
                </w:rPr>
                <w:t xml:space="preserve"> 214-ФЗ </w:t>
              </w:r>
              <w:r w:rsidR="002801BC">
                <w:rPr>
                  <w:rStyle w:val="a7"/>
                  <w:rFonts w:ascii="Times New Roman" w:hAnsi="Times New Roman"/>
                  <w:color w:val="00466E"/>
                  <w:sz w:val="17"/>
                  <w:szCs w:val="17"/>
                  <w:lang w:val="ru-RU"/>
                </w:rPr>
                <w:t>«</w:t>
              </w:r>
              <w:r w:rsidRPr="002801BC">
                <w:rPr>
                  <w:rStyle w:val="a7"/>
                  <w:rFonts w:ascii="Times New Roman" w:hAnsi="Times New Roman"/>
                  <w:color w:val="00466E"/>
                  <w:sz w:val="17"/>
                  <w:szCs w:val="17"/>
                  <w:lang w:val="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801BC">
                <w:rPr>
                  <w:rStyle w:val="a7"/>
                  <w:rFonts w:ascii="Times New Roman" w:hAnsi="Times New Roman"/>
                  <w:color w:val="00466E"/>
                  <w:sz w:val="17"/>
                  <w:szCs w:val="17"/>
                  <w:lang w:val="ru-RU"/>
                </w:rPr>
                <w:t>»</w:t>
              </w:r>
            </w:hyperlink>
            <w:r w:rsidRPr="002801BC">
              <w:rPr>
                <w:rFonts w:ascii="Times New Roman" w:hAnsi="Times New Roman"/>
                <w:color w:val="2D2D2D"/>
                <w:sz w:val="17"/>
                <w:szCs w:val="17"/>
              </w:rPr>
              <w:t> </w:t>
            </w:r>
            <w:r w:rsidRPr="002801BC">
              <w:rPr>
                <w:rFonts w:ascii="Times New Roman" w:hAnsi="Times New Roman"/>
                <w:color w:val="2D2D2D"/>
                <w:sz w:val="17"/>
                <w:szCs w:val="17"/>
                <w:lang w:val="ru-RU"/>
              </w:rPr>
              <w:t xml:space="preserve">в </w:t>
            </w:r>
            <w:r w:rsidR="002801BC">
              <w:rPr>
                <w:rFonts w:ascii="Times New Roman" w:hAnsi="Times New Roman"/>
                <w:color w:val="2D2D2D"/>
                <w:sz w:val="17"/>
                <w:szCs w:val="17"/>
                <w:lang w:val="ru-RU"/>
              </w:rPr>
              <w:t>Инспекцию государственного строительного надзора Кузбасса</w:t>
            </w:r>
            <w:r w:rsidRPr="002801BC">
              <w:rPr>
                <w:rFonts w:ascii="Times New Roman" w:hAnsi="Times New Roman"/>
                <w:color w:val="2D2D2D"/>
                <w:sz w:val="17"/>
                <w:szCs w:val="17"/>
                <w:lang w:val="ru-RU"/>
              </w:rPr>
              <w:t>, более пятью процентами акций (долей) застройщика, который был признан арбитражным судом несостоятельным (банкротом).</w:t>
            </w:r>
            <w:r w:rsidRPr="002801BC">
              <w:rPr>
                <w:rFonts w:ascii="Times New Roman" w:hAnsi="Times New Roman"/>
                <w:color w:val="2D2D2D"/>
                <w:sz w:val="17"/>
                <w:szCs w:val="17"/>
                <w:lang w:val="ru-RU"/>
              </w:rPr>
              <w:br/>
            </w:r>
            <w:r w:rsidRPr="002801BC">
              <w:rPr>
                <w:rFonts w:ascii="Times New Roman" w:hAnsi="Times New Roman"/>
                <w:color w:val="2D2D2D"/>
                <w:sz w:val="17"/>
                <w:szCs w:val="17"/>
                <w:lang w:val="ru-RU"/>
              </w:rPr>
              <w:br/>
              <w:t>Приложение: на __ л. в __ экз.</w:t>
            </w:r>
          </w:p>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tc>
      </w:tr>
      <w:tr w:rsidR="006D5C6A" w:rsidRPr="002801BC" w:rsidTr="00630159">
        <w:tc>
          <w:tcPr>
            <w:tcW w:w="9639" w:type="dxa"/>
            <w:gridSpan w:val="13"/>
            <w:tcBorders>
              <w:top w:val="nil"/>
              <w:left w:val="nil"/>
              <w:bottom w:val="nil"/>
              <w:right w:val="nil"/>
            </w:tcBorders>
            <w:tcMar>
              <w:top w:w="0" w:type="dxa"/>
              <w:left w:w="149" w:type="dxa"/>
              <w:bottom w:w="0" w:type="dxa"/>
              <w:right w:w="149" w:type="dxa"/>
            </w:tcMar>
            <w:hideMark/>
          </w:tcPr>
          <w:p w:rsidR="006D5C6A" w:rsidRPr="002801BC" w:rsidRDefault="006D5C6A"/>
        </w:tc>
      </w:tr>
      <w:tr w:rsidR="006D5C6A" w:rsidRPr="002801BC" w:rsidTr="00630159">
        <w:tc>
          <w:tcPr>
            <w:tcW w:w="4945" w:type="dxa"/>
            <w:gridSpan w:val="10"/>
            <w:tcBorders>
              <w:top w:val="nil"/>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textAlignment w:val="baseline"/>
              <w:rPr>
                <w:rFonts w:ascii="Times New Roman" w:hAnsi="Times New Roman"/>
                <w:color w:val="2D2D2D"/>
                <w:sz w:val="17"/>
                <w:szCs w:val="17"/>
              </w:rPr>
            </w:pPr>
            <w:r w:rsidRPr="002801BC">
              <w:rPr>
                <w:rFonts w:ascii="Times New Roman" w:hAnsi="Times New Roman"/>
                <w:color w:val="2D2D2D"/>
                <w:sz w:val="17"/>
                <w:szCs w:val="17"/>
              </w:rPr>
              <w:t>Организация-застройщик:</w:t>
            </w:r>
          </w:p>
        </w:tc>
        <w:tc>
          <w:tcPr>
            <w:tcW w:w="4694" w:type="dxa"/>
            <w:gridSpan w:val="3"/>
            <w:tcBorders>
              <w:top w:val="nil"/>
              <w:left w:val="nil"/>
              <w:bottom w:val="single" w:sz="4" w:space="0" w:color="000000"/>
              <w:right w:val="nil"/>
            </w:tcBorders>
            <w:tcMar>
              <w:top w:w="0" w:type="dxa"/>
              <w:left w:w="149" w:type="dxa"/>
              <w:bottom w:w="0" w:type="dxa"/>
              <w:right w:w="149" w:type="dxa"/>
            </w:tcMar>
            <w:hideMark/>
          </w:tcPr>
          <w:p w:rsidR="006D5C6A" w:rsidRPr="002801BC" w:rsidRDefault="006D5C6A"/>
        </w:tc>
      </w:tr>
      <w:tr w:rsidR="006D5C6A" w:rsidRPr="002801BC" w:rsidTr="00630159">
        <w:tc>
          <w:tcPr>
            <w:tcW w:w="4945" w:type="dxa"/>
            <w:gridSpan w:val="10"/>
            <w:tcBorders>
              <w:top w:val="nil"/>
              <w:left w:val="nil"/>
              <w:bottom w:val="nil"/>
              <w:right w:val="nil"/>
            </w:tcBorders>
            <w:tcMar>
              <w:top w:w="0" w:type="dxa"/>
              <w:left w:w="149" w:type="dxa"/>
              <w:bottom w:w="0" w:type="dxa"/>
              <w:right w:w="149" w:type="dxa"/>
            </w:tcMar>
            <w:hideMark/>
          </w:tcPr>
          <w:p w:rsidR="006D5C6A" w:rsidRPr="002801BC" w:rsidRDefault="006D5C6A"/>
        </w:tc>
        <w:tc>
          <w:tcPr>
            <w:tcW w:w="4694" w:type="dxa"/>
            <w:gridSpan w:val="3"/>
            <w:tcBorders>
              <w:top w:val="nil"/>
              <w:left w:val="nil"/>
              <w:bottom w:val="nil"/>
              <w:right w:val="nil"/>
            </w:tcBorders>
            <w:tcMar>
              <w:top w:w="0" w:type="dxa"/>
              <w:left w:w="149" w:type="dxa"/>
              <w:bottom w:w="0" w:type="dxa"/>
              <w:right w:w="149" w:type="dxa"/>
            </w:tcMar>
            <w:hideMark/>
          </w:tcPr>
          <w:p w:rsidR="006D5C6A" w:rsidRPr="002801BC" w:rsidRDefault="006D5C6A">
            <w:pPr>
              <w:pStyle w:val="formattext"/>
              <w:spacing w:before="0" w:beforeAutospacing="0" w:after="0" w:afterAutospacing="0" w:line="252" w:lineRule="atLeast"/>
              <w:jc w:val="center"/>
              <w:textAlignment w:val="baseline"/>
              <w:rPr>
                <w:rFonts w:ascii="Times New Roman" w:hAnsi="Times New Roman"/>
                <w:color w:val="2D2D2D"/>
                <w:sz w:val="17"/>
                <w:szCs w:val="17"/>
              </w:rPr>
            </w:pPr>
            <w:r w:rsidRPr="002801BC">
              <w:rPr>
                <w:rFonts w:ascii="Times New Roman" w:hAnsi="Times New Roman"/>
                <w:color w:val="2D2D2D"/>
                <w:sz w:val="17"/>
                <w:szCs w:val="17"/>
              </w:rPr>
              <w:t>(ФИО представителя, подпись)</w:t>
            </w:r>
          </w:p>
        </w:tc>
      </w:tr>
    </w:tbl>
    <w:p w:rsidR="002C32FF" w:rsidRDefault="006D5C6A">
      <w:pPr>
        <w:rPr>
          <w:sz w:val="28"/>
          <w:szCs w:val="28"/>
        </w:rPr>
      </w:pPr>
      <w:r>
        <w:rPr>
          <w:sz w:val="28"/>
          <w:szCs w:val="28"/>
        </w:rPr>
        <w:t xml:space="preserve"> </w:t>
      </w:r>
      <w:r w:rsidR="002C32FF">
        <w:rPr>
          <w:sz w:val="28"/>
          <w:szCs w:val="28"/>
        </w:rPr>
        <w:br w:type="page"/>
      </w:r>
    </w:p>
    <w:p w:rsidR="002C32FF" w:rsidRDefault="002C32FF" w:rsidP="007B12D7">
      <w:pPr>
        <w:jc w:val="right"/>
        <w:rPr>
          <w:sz w:val="28"/>
          <w:szCs w:val="28"/>
        </w:rPr>
      </w:pPr>
      <w:r>
        <w:rPr>
          <w:sz w:val="28"/>
          <w:szCs w:val="28"/>
        </w:rPr>
        <w:lastRenderedPageBreak/>
        <w:t>Приложение № 4</w:t>
      </w:r>
    </w:p>
    <w:p w:rsidR="009527D9" w:rsidRPr="00D17D9B" w:rsidRDefault="009527D9" w:rsidP="007B12D7">
      <w:pPr>
        <w:jc w:val="right"/>
        <w:rPr>
          <w:sz w:val="28"/>
          <w:szCs w:val="28"/>
        </w:rPr>
      </w:pPr>
      <w:r w:rsidRPr="00D17D9B">
        <w:rPr>
          <w:sz w:val="28"/>
          <w:szCs w:val="28"/>
        </w:rPr>
        <w:t xml:space="preserve">к </w:t>
      </w:r>
      <w:r w:rsidR="00D268C8" w:rsidRPr="00D17D9B">
        <w:rPr>
          <w:sz w:val="28"/>
          <w:szCs w:val="28"/>
        </w:rPr>
        <w:t>а</w:t>
      </w:r>
      <w:r w:rsidRPr="00D17D9B">
        <w:rPr>
          <w:sz w:val="28"/>
          <w:szCs w:val="28"/>
        </w:rPr>
        <w:t>дминистративному регламенту</w:t>
      </w:r>
    </w:p>
    <w:p w:rsidR="008E71C1" w:rsidRPr="00D17D9B" w:rsidRDefault="009527D9" w:rsidP="007B12D7">
      <w:pPr>
        <w:jc w:val="right"/>
        <w:rPr>
          <w:sz w:val="28"/>
          <w:szCs w:val="28"/>
        </w:rPr>
      </w:pPr>
      <w:r w:rsidRPr="00D17D9B">
        <w:rPr>
          <w:sz w:val="28"/>
          <w:szCs w:val="28"/>
        </w:rPr>
        <w:t xml:space="preserve"> предоставлени</w:t>
      </w:r>
      <w:r w:rsidR="00292066" w:rsidRPr="00D17D9B">
        <w:rPr>
          <w:sz w:val="28"/>
          <w:szCs w:val="28"/>
        </w:rPr>
        <w:t>я</w:t>
      </w:r>
      <w:r w:rsidRPr="00D17D9B">
        <w:rPr>
          <w:sz w:val="28"/>
          <w:szCs w:val="28"/>
        </w:rPr>
        <w:t xml:space="preserve"> государственной услуги </w:t>
      </w:r>
    </w:p>
    <w:p w:rsidR="00630159" w:rsidRDefault="009527D9" w:rsidP="00630159">
      <w:pPr>
        <w:jc w:val="right"/>
        <w:rPr>
          <w:rFonts w:eastAsia="Calibri"/>
          <w:sz w:val="28"/>
          <w:szCs w:val="28"/>
        </w:rPr>
      </w:pPr>
      <w:r w:rsidRPr="00D17D9B">
        <w:rPr>
          <w:sz w:val="28"/>
          <w:szCs w:val="28"/>
        </w:rPr>
        <w:t>«</w:t>
      </w:r>
      <w:r w:rsidR="00630159" w:rsidRPr="002102B0">
        <w:rPr>
          <w:rFonts w:eastAsia="Calibri"/>
          <w:sz w:val="28"/>
          <w:szCs w:val="28"/>
        </w:rPr>
        <w:t xml:space="preserve">Заключение о соответствии застройщика </w:t>
      </w:r>
    </w:p>
    <w:p w:rsidR="00630159" w:rsidRDefault="00630159" w:rsidP="00630159">
      <w:pPr>
        <w:jc w:val="right"/>
        <w:rPr>
          <w:rFonts w:eastAsia="Calibri"/>
          <w:sz w:val="28"/>
          <w:szCs w:val="28"/>
        </w:rPr>
      </w:pPr>
      <w:r w:rsidRPr="002102B0">
        <w:rPr>
          <w:rFonts w:eastAsia="Calibri"/>
          <w:sz w:val="28"/>
          <w:szCs w:val="28"/>
        </w:rPr>
        <w:t xml:space="preserve">и проектной декларации требованиям, </w:t>
      </w:r>
    </w:p>
    <w:p w:rsidR="00630159" w:rsidRDefault="00630159" w:rsidP="00630159">
      <w:pPr>
        <w:jc w:val="right"/>
        <w:rPr>
          <w:rFonts w:eastAsia="Calibri"/>
          <w:sz w:val="28"/>
          <w:szCs w:val="28"/>
        </w:rPr>
      </w:pPr>
      <w:r w:rsidRPr="002102B0">
        <w:rPr>
          <w:rFonts w:eastAsia="Calibri"/>
          <w:sz w:val="28"/>
          <w:szCs w:val="28"/>
        </w:rPr>
        <w:t xml:space="preserve">установленным частями 1.1 и 2 статьи 3, </w:t>
      </w:r>
    </w:p>
    <w:p w:rsidR="00630159" w:rsidRDefault="00630159" w:rsidP="00630159">
      <w:pPr>
        <w:jc w:val="right"/>
        <w:rPr>
          <w:rFonts w:eastAsia="Calibri"/>
          <w:sz w:val="28"/>
          <w:szCs w:val="28"/>
        </w:rPr>
      </w:pPr>
      <w:r w:rsidRPr="002102B0">
        <w:rPr>
          <w:rFonts w:eastAsia="Calibri"/>
          <w:sz w:val="28"/>
          <w:szCs w:val="28"/>
        </w:rPr>
        <w:t xml:space="preserve">статьями 20 и 21 Федерального закона </w:t>
      </w:r>
    </w:p>
    <w:p w:rsidR="00630159" w:rsidRDefault="00630159" w:rsidP="00630159">
      <w:pPr>
        <w:jc w:val="right"/>
        <w:rPr>
          <w:rFonts w:eastAsia="Calibri"/>
          <w:sz w:val="28"/>
          <w:szCs w:val="28"/>
        </w:rPr>
      </w:pPr>
      <w:r w:rsidRPr="002102B0">
        <w:rPr>
          <w:rFonts w:eastAsia="Calibri"/>
          <w:sz w:val="28"/>
          <w:szCs w:val="28"/>
        </w:rPr>
        <w:t xml:space="preserve">от 30.12.2004 № 214-ФЗ «Об участии </w:t>
      </w:r>
    </w:p>
    <w:p w:rsidR="00630159" w:rsidRDefault="00630159" w:rsidP="00630159">
      <w:pPr>
        <w:jc w:val="right"/>
        <w:rPr>
          <w:rFonts w:eastAsia="Calibri"/>
          <w:sz w:val="28"/>
          <w:szCs w:val="28"/>
        </w:rPr>
      </w:pPr>
      <w:r w:rsidRPr="002102B0">
        <w:rPr>
          <w:rFonts w:eastAsia="Calibri"/>
          <w:sz w:val="28"/>
          <w:szCs w:val="28"/>
        </w:rPr>
        <w:t xml:space="preserve">в долевом строительстве </w:t>
      </w:r>
    </w:p>
    <w:p w:rsidR="00630159" w:rsidRDefault="00630159" w:rsidP="00630159">
      <w:pPr>
        <w:jc w:val="right"/>
        <w:rPr>
          <w:rFonts w:eastAsia="Calibri"/>
          <w:sz w:val="28"/>
          <w:szCs w:val="28"/>
        </w:rPr>
      </w:pPr>
      <w:r w:rsidRPr="002102B0">
        <w:rPr>
          <w:rFonts w:eastAsia="Calibri"/>
          <w:sz w:val="28"/>
          <w:szCs w:val="28"/>
        </w:rPr>
        <w:t xml:space="preserve">многоквартирных домов и иных </w:t>
      </w:r>
    </w:p>
    <w:p w:rsidR="00630159" w:rsidRDefault="00630159" w:rsidP="00630159">
      <w:pPr>
        <w:jc w:val="right"/>
        <w:rPr>
          <w:rFonts w:eastAsia="Calibri"/>
          <w:sz w:val="28"/>
          <w:szCs w:val="28"/>
        </w:rPr>
      </w:pPr>
      <w:r w:rsidRPr="002102B0">
        <w:rPr>
          <w:rFonts w:eastAsia="Calibri"/>
          <w:sz w:val="28"/>
          <w:szCs w:val="28"/>
        </w:rPr>
        <w:t xml:space="preserve">объектов недвижимости и о внесении </w:t>
      </w:r>
    </w:p>
    <w:p w:rsidR="00630159" w:rsidRDefault="00630159" w:rsidP="00630159">
      <w:pPr>
        <w:jc w:val="right"/>
        <w:rPr>
          <w:rFonts w:eastAsia="Calibri"/>
          <w:sz w:val="28"/>
          <w:szCs w:val="28"/>
        </w:rPr>
      </w:pPr>
      <w:r w:rsidRPr="002102B0">
        <w:rPr>
          <w:rFonts w:eastAsia="Calibri"/>
          <w:sz w:val="28"/>
          <w:szCs w:val="28"/>
        </w:rPr>
        <w:t xml:space="preserve">изменений в некоторые законодательные </w:t>
      </w:r>
    </w:p>
    <w:p w:rsidR="002233CB" w:rsidRDefault="00630159" w:rsidP="00630159">
      <w:pPr>
        <w:jc w:val="right"/>
        <w:rPr>
          <w:sz w:val="28"/>
          <w:szCs w:val="28"/>
        </w:rPr>
      </w:pPr>
      <w:r w:rsidRPr="002102B0">
        <w:rPr>
          <w:rFonts w:eastAsia="Calibri"/>
          <w:sz w:val="28"/>
          <w:szCs w:val="28"/>
        </w:rPr>
        <w:t>акты</w:t>
      </w:r>
      <w:r>
        <w:rPr>
          <w:rFonts w:eastAsia="Calibri"/>
          <w:sz w:val="28"/>
          <w:szCs w:val="28"/>
        </w:rPr>
        <w:t xml:space="preserve"> </w:t>
      </w:r>
      <w:r w:rsidRPr="002102B0">
        <w:rPr>
          <w:rFonts w:eastAsia="Calibri"/>
          <w:sz w:val="28"/>
          <w:szCs w:val="28"/>
        </w:rPr>
        <w:t>Российской Федерации»</w:t>
      </w:r>
    </w:p>
    <w:p w:rsidR="0023281F" w:rsidRDefault="0023281F" w:rsidP="007B12D7">
      <w:pPr>
        <w:pStyle w:val="ConsPlusNonformat"/>
        <w:spacing w:after="0" w:line="240" w:lineRule="auto"/>
        <w:jc w:val="center"/>
        <w:rPr>
          <w:rFonts w:ascii="Times New Roman" w:hAnsi="Times New Roman" w:cs="Times New Roman"/>
          <w:sz w:val="28"/>
          <w:szCs w:val="28"/>
        </w:rPr>
      </w:pPr>
    </w:p>
    <w:p w:rsidR="007B12D7" w:rsidRPr="00A36D72" w:rsidRDefault="007B12D7" w:rsidP="007B12D7">
      <w:pPr>
        <w:pStyle w:val="ConsPlusNormal"/>
        <w:spacing w:after="0" w:line="240" w:lineRule="auto"/>
        <w:ind w:firstLine="0"/>
        <w:jc w:val="center"/>
        <w:rPr>
          <w:rFonts w:ascii="Times New Roman" w:hAnsi="Times New Roman" w:cs="Times New Roman"/>
          <w:b/>
          <w:sz w:val="28"/>
          <w:szCs w:val="28"/>
        </w:rPr>
      </w:pPr>
      <w:r w:rsidRPr="00A36D72">
        <w:rPr>
          <w:rFonts w:ascii="Times New Roman" w:hAnsi="Times New Roman" w:cs="Times New Roman"/>
          <w:b/>
          <w:sz w:val="28"/>
          <w:szCs w:val="28"/>
        </w:rPr>
        <w:t xml:space="preserve">ИНСПЕКЦИЯ ГОСУДАРСТВЕННОГО СТРОИТЕЛЬНОГО НАДЗОРА </w:t>
      </w:r>
    </w:p>
    <w:p w:rsidR="007B12D7" w:rsidRPr="00E36ECE" w:rsidRDefault="007B12D7" w:rsidP="007B12D7">
      <w:pPr>
        <w:pStyle w:val="ConsPlusNormal"/>
        <w:pBdr>
          <w:bottom w:val="single" w:sz="12" w:space="1" w:color="auto"/>
        </w:pBdr>
        <w:spacing w:after="0" w:line="240" w:lineRule="auto"/>
        <w:ind w:firstLine="0"/>
        <w:jc w:val="center"/>
        <w:rPr>
          <w:rFonts w:ascii="Times New Roman" w:hAnsi="Times New Roman" w:cs="Times New Roman"/>
          <w:b/>
        </w:rPr>
      </w:pPr>
      <w:r w:rsidRPr="00A36D72">
        <w:rPr>
          <w:rFonts w:ascii="Times New Roman" w:hAnsi="Times New Roman" w:cs="Times New Roman"/>
          <w:b/>
          <w:sz w:val="28"/>
          <w:szCs w:val="28"/>
        </w:rPr>
        <w:t>К</w:t>
      </w:r>
      <w:r>
        <w:rPr>
          <w:rFonts w:ascii="Times New Roman" w:hAnsi="Times New Roman" w:cs="Times New Roman"/>
          <w:b/>
          <w:sz w:val="28"/>
          <w:szCs w:val="28"/>
        </w:rPr>
        <w:t>УЗБАССА</w:t>
      </w:r>
    </w:p>
    <w:p w:rsidR="007B12D7" w:rsidRDefault="007B12D7" w:rsidP="007B12D7">
      <w:pPr>
        <w:pStyle w:val="ConsPlusNormal"/>
        <w:spacing w:after="0" w:line="240" w:lineRule="auto"/>
        <w:ind w:firstLine="0"/>
        <w:jc w:val="center"/>
        <w:rPr>
          <w:rFonts w:ascii="Times New Roman" w:hAnsi="Times New Roman" w:cs="Times New Roman"/>
          <w:sz w:val="20"/>
        </w:rPr>
      </w:pPr>
      <w:r w:rsidRPr="000278DC">
        <w:rPr>
          <w:rFonts w:ascii="Times New Roman" w:hAnsi="Times New Roman" w:cs="Times New Roman"/>
          <w:sz w:val="20"/>
        </w:rPr>
        <w:t xml:space="preserve">650064, г. Кемерово, пр. Советский, 60, </w:t>
      </w:r>
    </w:p>
    <w:p w:rsidR="007B12D7" w:rsidRPr="000278DC" w:rsidRDefault="007B12D7" w:rsidP="007B12D7">
      <w:pPr>
        <w:pStyle w:val="ConsPlusNormal"/>
        <w:spacing w:after="0" w:line="240" w:lineRule="auto"/>
        <w:ind w:firstLine="0"/>
        <w:jc w:val="center"/>
        <w:rPr>
          <w:rFonts w:ascii="Times New Roman" w:hAnsi="Times New Roman" w:cs="Times New Roman"/>
          <w:sz w:val="20"/>
        </w:rPr>
      </w:pPr>
      <w:r w:rsidRPr="000278DC">
        <w:rPr>
          <w:rFonts w:ascii="Times New Roman" w:hAnsi="Times New Roman" w:cs="Times New Roman"/>
          <w:sz w:val="20"/>
        </w:rPr>
        <w:t xml:space="preserve">тел./факс: (3842) 58-70-12, e-mail: </w:t>
      </w:r>
      <w:hyperlink r:id="rId55" w:history="1">
        <w:r w:rsidRPr="00C709DC">
          <w:rPr>
            <w:rStyle w:val="a7"/>
            <w:rFonts w:ascii="Times New Roman" w:hAnsi="Times New Roman" w:cs="Times New Roman"/>
            <w:sz w:val="20"/>
          </w:rPr>
          <w:t>igsnko@ako.ru</w:t>
        </w:r>
      </w:hyperlink>
      <w:r>
        <w:rPr>
          <w:rFonts w:ascii="Times New Roman" w:hAnsi="Times New Roman" w:cs="Times New Roman"/>
          <w:sz w:val="20"/>
        </w:rPr>
        <w:t xml:space="preserve"> </w:t>
      </w:r>
      <w:r w:rsidRPr="000278DC">
        <w:rPr>
          <w:rFonts w:ascii="Times New Roman" w:hAnsi="Times New Roman" w:cs="Times New Roman"/>
          <w:sz w:val="20"/>
        </w:rPr>
        <w:cr/>
      </w:r>
    </w:p>
    <w:p w:rsidR="007B12D7" w:rsidRDefault="007B12D7" w:rsidP="007B12D7">
      <w:pPr>
        <w:pStyle w:val="ConsPlusNonformat"/>
        <w:spacing w:after="0" w:line="240" w:lineRule="auto"/>
        <w:jc w:val="center"/>
        <w:rPr>
          <w:rFonts w:ascii="Times New Roman" w:hAnsi="Times New Roman" w:cs="Times New Roman"/>
          <w:sz w:val="28"/>
          <w:szCs w:val="28"/>
        </w:rPr>
      </w:pPr>
      <w:bookmarkStart w:id="7" w:name="P37"/>
      <w:bookmarkEnd w:id="7"/>
    </w:p>
    <w:p w:rsidR="007B12D7" w:rsidRDefault="007B12D7" w:rsidP="007B12D7">
      <w:pPr>
        <w:pStyle w:val="ConsPlusNonformat"/>
        <w:spacing w:after="0" w:line="240" w:lineRule="auto"/>
        <w:jc w:val="center"/>
        <w:rPr>
          <w:rFonts w:ascii="Times New Roman" w:hAnsi="Times New Roman" w:cs="Times New Roman"/>
          <w:sz w:val="28"/>
          <w:szCs w:val="28"/>
        </w:rPr>
      </w:pPr>
    </w:p>
    <w:p w:rsidR="007B12D7" w:rsidRDefault="007B12D7" w:rsidP="007B12D7">
      <w:pPr>
        <w:pStyle w:val="ConsPlusNonformat"/>
        <w:spacing w:after="0" w:line="240" w:lineRule="auto"/>
        <w:jc w:val="center"/>
        <w:rPr>
          <w:rFonts w:ascii="Times New Roman" w:hAnsi="Times New Roman" w:cs="Times New Roman"/>
          <w:sz w:val="28"/>
          <w:szCs w:val="28"/>
        </w:rPr>
      </w:pPr>
    </w:p>
    <w:p w:rsidR="007B12D7" w:rsidRDefault="007B12D7" w:rsidP="007B12D7">
      <w:pPr>
        <w:pStyle w:val="ConsPlusNonformat"/>
        <w:spacing w:after="0" w:line="240" w:lineRule="auto"/>
        <w:jc w:val="center"/>
        <w:rPr>
          <w:rFonts w:ascii="Times New Roman" w:hAnsi="Times New Roman" w:cs="Times New Roman"/>
          <w:sz w:val="28"/>
          <w:szCs w:val="28"/>
        </w:rPr>
      </w:pPr>
    </w:p>
    <w:p w:rsidR="007B12D7" w:rsidRDefault="007B12D7" w:rsidP="007B12D7">
      <w:pPr>
        <w:pStyle w:val="ConsPlusNonformat"/>
        <w:spacing w:after="0" w:line="240" w:lineRule="auto"/>
        <w:jc w:val="center"/>
        <w:rPr>
          <w:rFonts w:ascii="Times New Roman" w:hAnsi="Times New Roman" w:cs="Times New Roman"/>
          <w:sz w:val="28"/>
          <w:szCs w:val="28"/>
        </w:rPr>
      </w:pPr>
    </w:p>
    <w:p w:rsidR="007B12D7" w:rsidRDefault="007B12D7" w:rsidP="007B12D7">
      <w:pPr>
        <w:pStyle w:val="ConsPlusNonformat"/>
        <w:spacing w:after="0" w:line="240" w:lineRule="auto"/>
        <w:jc w:val="center"/>
        <w:rPr>
          <w:rFonts w:ascii="Times New Roman" w:hAnsi="Times New Roman" w:cs="Times New Roman"/>
          <w:sz w:val="28"/>
          <w:szCs w:val="28"/>
        </w:rPr>
      </w:pPr>
    </w:p>
    <w:p w:rsidR="007B12D7" w:rsidRPr="005B445E" w:rsidRDefault="007B12D7" w:rsidP="007B12D7">
      <w:pPr>
        <w:pStyle w:val="ConsPlusNonformat"/>
        <w:spacing w:after="0" w:line="240" w:lineRule="auto"/>
        <w:jc w:val="center"/>
        <w:rPr>
          <w:rFonts w:ascii="Times New Roman" w:hAnsi="Times New Roman" w:cs="Times New Roman"/>
          <w:b/>
          <w:bCs/>
          <w:sz w:val="28"/>
          <w:szCs w:val="28"/>
        </w:rPr>
      </w:pPr>
      <w:r w:rsidRPr="005B445E">
        <w:rPr>
          <w:rFonts w:ascii="Times New Roman" w:hAnsi="Times New Roman" w:cs="Times New Roman"/>
          <w:b/>
          <w:bCs/>
          <w:sz w:val="28"/>
          <w:szCs w:val="28"/>
        </w:rPr>
        <w:t xml:space="preserve">Заключение </w:t>
      </w:r>
    </w:p>
    <w:p w:rsidR="007B12D7" w:rsidRPr="005B445E" w:rsidRDefault="007B12D7" w:rsidP="007B12D7">
      <w:pPr>
        <w:pStyle w:val="ConsPlusNonformat"/>
        <w:spacing w:after="0" w:line="240" w:lineRule="auto"/>
        <w:jc w:val="center"/>
        <w:rPr>
          <w:rFonts w:ascii="Times New Roman" w:hAnsi="Times New Roman" w:cs="Times New Roman"/>
          <w:b/>
          <w:bCs/>
          <w:sz w:val="28"/>
          <w:szCs w:val="28"/>
        </w:rPr>
      </w:pPr>
      <w:r w:rsidRPr="005B445E">
        <w:rPr>
          <w:rFonts w:ascii="Times New Roman" w:hAnsi="Times New Roman" w:cs="Times New Roman"/>
          <w:b/>
          <w:bCs/>
          <w:sz w:val="28"/>
          <w:szCs w:val="28"/>
        </w:rPr>
        <w:t xml:space="preserve">о соответствии застройщика и проектной декларации требованиям, установленным частями 1.1 и 2 статьи 3, статьями 3.2, 20 и 21 </w:t>
      </w:r>
    </w:p>
    <w:p w:rsidR="007B12D7" w:rsidRPr="005B445E" w:rsidRDefault="007B12D7" w:rsidP="007B12D7">
      <w:pPr>
        <w:pStyle w:val="ConsPlusNonformat"/>
        <w:spacing w:after="0" w:line="240" w:lineRule="auto"/>
        <w:jc w:val="center"/>
        <w:rPr>
          <w:rFonts w:ascii="Times New Roman" w:hAnsi="Times New Roman" w:cs="Times New Roman"/>
          <w:b/>
          <w:bCs/>
          <w:sz w:val="28"/>
          <w:szCs w:val="28"/>
        </w:rPr>
      </w:pPr>
      <w:r w:rsidRPr="005B445E">
        <w:rPr>
          <w:rFonts w:ascii="Times New Roman" w:hAnsi="Times New Roman" w:cs="Times New Roman"/>
          <w:b/>
          <w:bCs/>
          <w:sz w:val="28"/>
          <w:szCs w:val="28"/>
        </w:rPr>
        <w:t>Федерального закона от 30 декабря 2004 года № 214-ФЗ «Об участии</w:t>
      </w:r>
    </w:p>
    <w:p w:rsidR="007B12D7" w:rsidRPr="005B445E" w:rsidRDefault="007B12D7" w:rsidP="007B12D7">
      <w:pPr>
        <w:pStyle w:val="ConsPlusNonformat"/>
        <w:spacing w:after="0" w:line="240" w:lineRule="auto"/>
        <w:jc w:val="center"/>
        <w:rPr>
          <w:rFonts w:ascii="Times New Roman" w:hAnsi="Times New Roman" w:cs="Times New Roman"/>
          <w:b/>
          <w:bCs/>
          <w:sz w:val="28"/>
          <w:szCs w:val="28"/>
        </w:rPr>
      </w:pPr>
      <w:r w:rsidRPr="005B445E">
        <w:rPr>
          <w:rFonts w:ascii="Times New Roman" w:hAnsi="Times New Roman" w:cs="Times New Roman"/>
          <w:b/>
          <w:bCs/>
          <w:sz w:val="28"/>
          <w:szCs w:val="28"/>
        </w:rPr>
        <w:t>в долевом строительстве многоквартирных домов и иных</w:t>
      </w:r>
    </w:p>
    <w:p w:rsidR="007B12D7" w:rsidRPr="005B445E" w:rsidRDefault="007B12D7" w:rsidP="007B12D7">
      <w:pPr>
        <w:pStyle w:val="ConsPlusNonformat"/>
        <w:spacing w:after="0" w:line="240" w:lineRule="auto"/>
        <w:jc w:val="center"/>
        <w:rPr>
          <w:rFonts w:ascii="Times New Roman" w:hAnsi="Times New Roman" w:cs="Times New Roman"/>
          <w:b/>
          <w:bCs/>
          <w:sz w:val="28"/>
          <w:szCs w:val="28"/>
        </w:rPr>
      </w:pPr>
      <w:r w:rsidRPr="005B445E">
        <w:rPr>
          <w:rFonts w:ascii="Times New Roman" w:hAnsi="Times New Roman" w:cs="Times New Roman"/>
          <w:b/>
          <w:bCs/>
          <w:sz w:val="28"/>
          <w:szCs w:val="28"/>
        </w:rPr>
        <w:t>объектов недвижимости и о внесении изменений в некоторые</w:t>
      </w:r>
    </w:p>
    <w:p w:rsidR="007B12D7" w:rsidRPr="005B445E" w:rsidRDefault="007B12D7" w:rsidP="007B12D7">
      <w:pPr>
        <w:pStyle w:val="ConsPlusNonformat"/>
        <w:spacing w:after="0" w:line="240" w:lineRule="auto"/>
        <w:jc w:val="center"/>
        <w:rPr>
          <w:rFonts w:ascii="Times New Roman" w:hAnsi="Times New Roman" w:cs="Times New Roman"/>
          <w:b/>
          <w:bCs/>
          <w:sz w:val="28"/>
          <w:szCs w:val="28"/>
        </w:rPr>
      </w:pPr>
      <w:r w:rsidRPr="005B445E">
        <w:rPr>
          <w:rFonts w:ascii="Times New Roman" w:hAnsi="Times New Roman" w:cs="Times New Roman"/>
          <w:b/>
          <w:bCs/>
          <w:sz w:val="28"/>
          <w:szCs w:val="28"/>
        </w:rPr>
        <w:t>законодательные акты Российской Федерации»</w:t>
      </w:r>
    </w:p>
    <w:p w:rsidR="007B12D7" w:rsidRPr="005B445E" w:rsidRDefault="007B12D7" w:rsidP="007B12D7">
      <w:pPr>
        <w:pStyle w:val="ConsPlusNonformat"/>
        <w:spacing w:after="0" w:line="240" w:lineRule="auto"/>
        <w:jc w:val="center"/>
        <w:rPr>
          <w:b/>
          <w:bCs/>
          <w:sz w:val="26"/>
          <w:szCs w:val="26"/>
        </w:rPr>
      </w:pPr>
    </w:p>
    <w:p w:rsidR="007B12D7" w:rsidRPr="00742FF1" w:rsidRDefault="007B12D7" w:rsidP="007B12D7">
      <w:pPr>
        <w:pStyle w:val="ConsPlusNonforma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  </w:t>
      </w:r>
      <w:r w:rsidRPr="00742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FF1">
        <w:rPr>
          <w:rFonts w:ascii="Times New Roman" w:hAnsi="Times New Roman" w:cs="Times New Roman"/>
          <w:sz w:val="28"/>
          <w:szCs w:val="28"/>
        </w:rPr>
        <w:t>от «___»__________ 20__</w:t>
      </w:r>
      <w:r>
        <w:rPr>
          <w:rFonts w:ascii="Times New Roman" w:hAnsi="Times New Roman" w:cs="Times New Roman"/>
          <w:sz w:val="28"/>
          <w:szCs w:val="28"/>
        </w:rPr>
        <w:t>_</w:t>
      </w:r>
      <w:r w:rsidRPr="00742FF1">
        <w:rPr>
          <w:rFonts w:ascii="Times New Roman" w:hAnsi="Times New Roman" w:cs="Times New Roman"/>
          <w:sz w:val="28"/>
          <w:szCs w:val="28"/>
        </w:rPr>
        <w:t>г.</w:t>
      </w:r>
    </w:p>
    <w:p w:rsidR="007B12D7" w:rsidRDefault="007B12D7" w:rsidP="007B12D7">
      <w:pPr>
        <w:pStyle w:val="ConsPlusNonformat"/>
        <w:spacing w:after="0" w:line="240" w:lineRule="auto"/>
        <w:jc w:val="both"/>
      </w:pPr>
    </w:p>
    <w:p w:rsidR="007B12D7" w:rsidRDefault="007B12D7" w:rsidP="007B12D7">
      <w:pPr>
        <w:pStyle w:val="ConsPlusNonformat"/>
        <w:spacing w:after="0" w:line="240" w:lineRule="auto"/>
        <w:jc w:val="both"/>
      </w:pPr>
    </w:p>
    <w:p w:rsidR="007B12D7" w:rsidRDefault="007B12D7" w:rsidP="007B12D7">
      <w:pPr>
        <w:pStyle w:val="ConsPlusNonformat"/>
        <w:spacing w:after="0" w:line="240" w:lineRule="auto"/>
        <w:jc w:val="both"/>
      </w:pPr>
    </w:p>
    <w:p w:rsidR="007B12D7" w:rsidRDefault="007B12D7" w:rsidP="007B12D7">
      <w:pPr>
        <w:pStyle w:val="ConsPlusNonformat"/>
        <w:spacing w:after="0" w:line="240" w:lineRule="auto"/>
        <w:jc w:val="both"/>
        <w:rPr>
          <w:rFonts w:ascii="Times New Roman" w:hAnsi="Times New Roman" w:cs="Times New Roman"/>
          <w:sz w:val="28"/>
          <w:szCs w:val="28"/>
          <w:u w:val="single"/>
        </w:rPr>
      </w:pPr>
      <w:r w:rsidRPr="00742FF1">
        <w:rPr>
          <w:rFonts w:ascii="Times New Roman" w:hAnsi="Times New Roman" w:cs="Times New Roman"/>
          <w:sz w:val="28"/>
          <w:szCs w:val="28"/>
        </w:rPr>
        <w:t xml:space="preserve">Наименование застройщика: </w:t>
      </w:r>
      <w:r>
        <w:rPr>
          <w:rFonts w:ascii="Times New Roman" w:hAnsi="Times New Roman" w:cs="Times New Roman"/>
          <w:sz w:val="28"/>
          <w:szCs w:val="28"/>
        </w:rPr>
        <w:t>__</w:t>
      </w:r>
      <w:r w:rsidR="0021048A">
        <w:rPr>
          <w:rFonts w:ascii="Times New Roman" w:hAnsi="Times New Roman" w:cs="Times New Roman"/>
          <w:sz w:val="28"/>
          <w:szCs w:val="28"/>
        </w:rPr>
        <w:t>_______________________________</w:t>
      </w:r>
      <w:r>
        <w:rPr>
          <w:rFonts w:ascii="Times New Roman" w:hAnsi="Times New Roman" w:cs="Times New Roman"/>
          <w:sz w:val="28"/>
          <w:szCs w:val="28"/>
        </w:rPr>
        <w:t>____</w:t>
      </w:r>
    </w:p>
    <w:p w:rsidR="007B12D7" w:rsidRPr="0064751D" w:rsidRDefault="007B12D7" w:rsidP="007B12D7">
      <w:pPr>
        <w:pStyle w:val="ConsPlusNonformat"/>
        <w:spacing w:after="0" w:line="240" w:lineRule="auto"/>
        <w:jc w:val="both"/>
        <w:rPr>
          <w:rFonts w:ascii="Times New Roman" w:hAnsi="Times New Roman" w:cs="Times New Roman"/>
          <w:sz w:val="28"/>
          <w:szCs w:val="28"/>
          <w:u w:val="single"/>
        </w:rPr>
      </w:pPr>
      <w:r w:rsidRPr="00742FF1">
        <w:rPr>
          <w:rFonts w:ascii="Times New Roman" w:hAnsi="Times New Roman" w:cs="Times New Roman"/>
          <w:sz w:val="28"/>
          <w:szCs w:val="28"/>
        </w:rPr>
        <w:t xml:space="preserve">ОГРН застройщика: </w:t>
      </w:r>
      <w:r>
        <w:rPr>
          <w:rFonts w:ascii="Times New Roman" w:hAnsi="Times New Roman" w:cs="Times New Roman"/>
          <w:sz w:val="28"/>
          <w:szCs w:val="28"/>
        </w:rPr>
        <w:t>_____________________________________________</w:t>
      </w:r>
    </w:p>
    <w:p w:rsidR="007B12D7" w:rsidRPr="0064751D" w:rsidRDefault="007B12D7" w:rsidP="007B12D7">
      <w:pPr>
        <w:pStyle w:val="ConsPlusNonformat"/>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t>ИНН застройщика</w:t>
      </w:r>
      <w:r w:rsidRPr="0064751D">
        <w:rPr>
          <w:rFonts w:ascii="Times New Roman" w:hAnsi="Times New Roman" w:cs="Times New Roman"/>
          <w:sz w:val="28"/>
          <w:szCs w:val="28"/>
        </w:rPr>
        <w:t>: _____________</w:t>
      </w:r>
      <w:r w:rsidR="0021048A">
        <w:rPr>
          <w:rFonts w:ascii="Times New Roman" w:hAnsi="Times New Roman" w:cs="Times New Roman"/>
          <w:sz w:val="28"/>
          <w:szCs w:val="28"/>
        </w:rPr>
        <w:t>_____________________________</w:t>
      </w:r>
      <w:r>
        <w:rPr>
          <w:rFonts w:ascii="Times New Roman" w:hAnsi="Times New Roman" w:cs="Times New Roman"/>
          <w:sz w:val="28"/>
          <w:szCs w:val="28"/>
        </w:rPr>
        <w:t>__</w:t>
      </w:r>
      <w:r w:rsidRPr="0064751D">
        <w:rPr>
          <w:rFonts w:ascii="Times New Roman" w:hAnsi="Times New Roman" w:cs="Times New Roman"/>
          <w:sz w:val="28"/>
          <w:szCs w:val="28"/>
        </w:rPr>
        <w:t>_</w:t>
      </w:r>
    </w:p>
    <w:p w:rsidR="007B12D7" w:rsidRDefault="007B12D7" w:rsidP="007B12D7">
      <w:pPr>
        <w:pStyle w:val="ConsPlusNonformat"/>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t xml:space="preserve">Наименование проекта строительства: </w:t>
      </w:r>
      <w:r>
        <w:rPr>
          <w:rFonts w:ascii="Times New Roman" w:hAnsi="Times New Roman" w:cs="Times New Roman"/>
          <w:sz w:val="28"/>
          <w:szCs w:val="28"/>
        </w:rPr>
        <w:t>____________________________</w:t>
      </w:r>
    </w:p>
    <w:p w:rsidR="007B12D7" w:rsidRDefault="007B12D7" w:rsidP="007B12D7">
      <w:pPr>
        <w:pStyle w:val="ConsPlusNonformat"/>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7B12D7" w:rsidRDefault="007B12D7" w:rsidP="007B12D7">
      <w:pPr>
        <w:pStyle w:val="ConsPlusNonformat"/>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t xml:space="preserve">Адрес объекта капитального строительства: </w:t>
      </w:r>
      <w:r w:rsidR="0021048A">
        <w:rPr>
          <w:rFonts w:ascii="Times New Roman" w:hAnsi="Times New Roman" w:cs="Times New Roman"/>
          <w:sz w:val="28"/>
          <w:szCs w:val="28"/>
        </w:rPr>
        <w:t>______________</w:t>
      </w:r>
      <w:r>
        <w:rPr>
          <w:rFonts w:ascii="Times New Roman" w:hAnsi="Times New Roman" w:cs="Times New Roman"/>
          <w:sz w:val="28"/>
          <w:szCs w:val="28"/>
        </w:rPr>
        <w:t>__________</w:t>
      </w:r>
    </w:p>
    <w:p w:rsidR="007B12D7" w:rsidRPr="0064751D" w:rsidRDefault="007B12D7" w:rsidP="007B12D7">
      <w:pPr>
        <w:pStyle w:val="ConsPlusNonformat"/>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B12D7" w:rsidRDefault="007B12D7" w:rsidP="007B12D7">
      <w:pPr>
        <w:pStyle w:val="ConsPlusNonformat"/>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lastRenderedPageBreak/>
        <w:t xml:space="preserve">Разрешение на строительство </w:t>
      </w:r>
      <w:r>
        <w:rPr>
          <w:rFonts w:ascii="Times New Roman" w:hAnsi="Times New Roman" w:cs="Times New Roman"/>
          <w:sz w:val="28"/>
          <w:szCs w:val="28"/>
        </w:rPr>
        <w:t>____________________</w:t>
      </w:r>
    </w:p>
    <w:p w:rsidR="007B12D7" w:rsidRDefault="007B12D7" w:rsidP="007B12D7">
      <w:pPr>
        <w:pStyle w:val="ConsPlusNonformat"/>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t>дата вы</w:t>
      </w:r>
      <w:r>
        <w:rPr>
          <w:rFonts w:ascii="Times New Roman" w:hAnsi="Times New Roman" w:cs="Times New Roman"/>
          <w:sz w:val="28"/>
          <w:szCs w:val="28"/>
        </w:rPr>
        <w:t>дачи _________________________________________________</w:t>
      </w:r>
    </w:p>
    <w:p w:rsidR="007B12D7" w:rsidRPr="00742FF1" w:rsidRDefault="007B12D7" w:rsidP="007B12D7">
      <w:pPr>
        <w:pStyle w:val="ConsPlusNonformat"/>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В</w:t>
      </w:r>
      <w:r w:rsidRPr="00742FF1">
        <w:rPr>
          <w:rFonts w:ascii="Times New Roman" w:hAnsi="Times New Roman" w:cs="Times New Roman"/>
          <w:sz w:val="28"/>
          <w:szCs w:val="28"/>
        </w:rPr>
        <w:t>ыдано</w:t>
      </w:r>
      <w:r>
        <w:rPr>
          <w:rFonts w:ascii="Times New Roman" w:hAnsi="Times New Roman" w:cs="Times New Roman"/>
          <w:sz w:val="28"/>
          <w:szCs w:val="28"/>
          <w:u w:val="single"/>
        </w:rPr>
        <w:t xml:space="preserve">                                                                                                            </w:t>
      </w:r>
      <w:r w:rsidRPr="0064751D">
        <w:rPr>
          <w:rFonts w:ascii="Times New Roman" w:hAnsi="Times New Roman" w:cs="Times New Roman"/>
          <w:sz w:val="2"/>
          <w:szCs w:val="2"/>
          <w:u w:val="single"/>
        </w:rPr>
        <w:t>.</w:t>
      </w:r>
    </w:p>
    <w:p w:rsidR="007B12D7" w:rsidRPr="006F54A8" w:rsidRDefault="007B12D7" w:rsidP="007B12D7">
      <w:pPr>
        <w:pStyle w:val="ConsPlusNonformat"/>
        <w:spacing w:after="0" w:line="240" w:lineRule="auto"/>
        <w:jc w:val="center"/>
        <w:rPr>
          <w:rFonts w:ascii="Times New Roman" w:hAnsi="Times New Roman" w:cs="Times New Roman"/>
        </w:rPr>
      </w:pPr>
      <w:r w:rsidRPr="006F54A8">
        <w:rPr>
          <w:rFonts w:ascii="Times New Roman" w:hAnsi="Times New Roman" w:cs="Times New Roman"/>
        </w:rPr>
        <w:t>(наименование уполномоченного органа исполнительной власти субъекта</w:t>
      </w:r>
    </w:p>
    <w:p w:rsidR="007B12D7" w:rsidRPr="006F54A8" w:rsidRDefault="007B12D7" w:rsidP="007B12D7">
      <w:pPr>
        <w:pStyle w:val="ConsPlusNonformat"/>
        <w:spacing w:after="0" w:line="240" w:lineRule="auto"/>
        <w:jc w:val="center"/>
        <w:rPr>
          <w:rFonts w:ascii="Times New Roman" w:hAnsi="Times New Roman" w:cs="Times New Roman"/>
        </w:rPr>
      </w:pPr>
      <w:r w:rsidRPr="006F54A8">
        <w:rPr>
          <w:rFonts w:ascii="Times New Roman" w:hAnsi="Times New Roman" w:cs="Times New Roman"/>
        </w:rPr>
        <w:t>Российской Федерации или органа местного самоуправления, осуществляющих</w:t>
      </w:r>
    </w:p>
    <w:p w:rsidR="007B12D7" w:rsidRPr="006F54A8" w:rsidRDefault="007B12D7" w:rsidP="007B12D7">
      <w:pPr>
        <w:pStyle w:val="ConsPlusNonformat"/>
        <w:spacing w:after="0" w:line="240" w:lineRule="auto"/>
        <w:jc w:val="center"/>
        <w:rPr>
          <w:rFonts w:ascii="Times New Roman" w:hAnsi="Times New Roman" w:cs="Times New Roman"/>
        </w:rPr>
      </w:pPr>
      <w:r w:rsidRPr="006F54A8">
        <w:rPr>
          <w:rFonts w:ascii="Times New Roman" w:hAnsi="Times New Roman" w:cs="Times New Roman"/>
        </w:rPr>
        <w:t>выдачу разрешения на строительство)</w:t>
      </w:r>
    </w:p>
    <w:p w:rsidR="007B12D7" w:rsidRPr="0064751D" w:rsidRDefault="007B12D7" w:rsidP="007B12D7">
      <w:pPr>
        <w:pStyle w:val="ConsPlusNonformat"/>
        <w:spacing w:after="0" w:line="240" w:lineRule="auto"/>
        <w:jc w:val="both"/>
        <w:rPr>
          <w:rFonts w:ascii="Times New Roman" w:hAnsi="Times New Roman" w:cs="Times New Roman"/>
          <w:sz w:val="28"/>
          <w:szCs w:val="28"/>
        </w:rPr>
      </w:pPr>
      <w:r w:rsidRPr="001C75C8">
        <w:rPr>
          <w:rFonts w:ascii="Times New Roman" w:hAnsi="Times New Roman" w:cs="Times New Roman"/>
          <w:sz w:val="28"/>
          <w:szCs w:val="28"/>
        </w:rPr>
        <w:t xml:space="preserve">Настоящее заключение подтверждает право застройщика </w:t>
      </w:r>
      <w:r w:rsidRPr="0064751D">
        <w:rPr>
          <w:rFonts w:ascii="Times New Roman" w:hAnsi="Times New Roman" w:cs="Times New Roman"/>
          <w:sz w:val="28"/>
          <w:szCs w:val="28"/>
        </w:rPr>
        <w:t>____________________________________________________</w:t>
      </w:r>
      <w:r w:rsidRPr="001C75C8">
        <w:rPr>
          <w:rFonts w:ascii="Times New Roman" w:hAnsi="Times New Roman" w:cs="Times New Roman"/>
          <w:sz w:val="28"/>
          <w:szCs w:val="28"/>
        </w:rPr>
        <w:t xml:space="preserve"> на  привлечение денежных средств участников долевого строительства для строительства (создания) многоквартирного(-ых) дома(-ов) и (или) иных объектов недвижимости</w:t>
      </w:r>
      <w:r>
        <w:rPr>
          <w:rFonts w:ascii="Times New Roman" w:hAnsi="Times New Roman" w:cs="Times New Roman"/>
          <w:sz w:val="28"/>
          <w:szCs w:val="28"/>
        </w:rPr>
        <w:t xml:space="preserve"> </w:t>
      </w:r>
      <w:r w:rsidRPr="001C75C8">
        <w:rPr>
          <w:rFonts w:ascii="Times New Roman" w:hAnsi="Times New Roman" w:cs="Times New Roman"/>
          <w:sz w:val="28"/>
          <w:szCs w:val="28"/>
        </w:rPr>
        <w:t>на основании договора участия в долевом строительстве,</w:t>
      </w:r>
      <w:r>
        <w:rPr>
          <w:rFonts w:ascii="Times New Roman" w:hAnsi="Times New Roman" w:cs="Times New Roman"/>
          <w:sz w:val="28"/>
          <w:szCs w:val="28"/>
        </w:rPr>
        <w:t xml:space="preserve"> </w:t>
      </w:r>
      <w:r w:rsidRPr="001C75C8">
        <w:rPr>
          <w:rFonts w:ascii="Times New Roman" w:hAnsi="Times New Roman" w:cs="Times New Roman"/>
          <w:sz w:val="28"/>
          <w:szCs w:val="28"/>
        </w:rPr>
        <w:t>а также соответствие застройщика</w:t>
      </w:r>
      <w:r>
        <w:rPr>
          <w:rFonts w:ascii="Times New Roman" w:hAnsi="Times New Roman" w:cs="Times New Roman"/>
          <w:sz w:val="28"/>
          <w:szCs w:val="28"/>
        </w:rPr>
        <w:t xml:space="preserve"> </w:t>
      </w:r>
      <w:r w:rsidRPr="001C75C8">
        <w:rPr>
          <w:rFonts w:ascii="Times New Roman" w:hAnsi="Times New Roman" w:cs="Times New Roman"/>
          <w:sz w:val="28"/>
          <w:szCs w:val="28"/>
        </w:rPr>
        <w:t xml:space="preserve">и проектной </w:t>
      </w:r>
      <w:r w:rsidRPr="008968F6">
        <w:rPr>
          <w:rFonts w:ascii="Times New Roman" w:hAnsi="Times New Roman" w:cs="Times New Roman"/>
          <w:sz w:val="28"/>
          <w:szCs w:val="28"/>
        </w:rPr>
        <w:t xml:space="preserve">декларации № </w:t>
      </w:r>
      <w:r>
        <w:rPr>
          <w:rFonts w:ascii="Times New Roman" w:hAnsi="Times New Roman" w:cs="Times New Roman"/>
          <w:sz w:val="28"/>
          <w:szCs w:val="28"/>
        </w:rPr>
        <w:t>_____________</w:t>
      </w:r>
      <w:r w:rsidRPr="008968F6">
        <w:rPr>
          <w:rFonts w:ascii="Times New Roman" w:hAnsi="Times New Roman" w:cs="Times New Roman"/>
          <w:sz w:val="28"/>
          <w:szCs w:val="28"/>
        </w:rPr>
        <w:t xml:space="preserve"> (в редакции от </w:t>
      </w:r>
      <w:r>
        <w:rPr>
          <w:rFonts w:ascii="Times New Roman" w:hAnsi="Times New Roman" w:cs="Times New Roman"/>
          <w:sz w:val="28"/>
          <w:szCs w:val="28"/>
        </w:rPr>
        <w:t>_________________</w:t>
      </w:r>
      <w:r w:rsidRPr="008968F6">
        <w:rPr>
          <w:rFonts w:ascii="Times New Roman" w:hAnsi="Times New Roman" w:cs="Times New Roman"/>
          <w:sz w:val="28"/>
          <w:szCs w:val="28"/>
        </w:rPr>
        <w:t xml:space="preserve">) о проекте строительства </w:t>
      </w:r>
      <w:r w:rsidR="0021048A">
        <w:rPr>
          <w:rFonts w:ascii="Times New Roman" w:hAnsi="Times New Roman" w:cs="Times New Roman"/>
          <w:sz w:val="28"/>
          <w:szCs w:val="28"/>
        </w:rPr>
        <w:t>____________</w:t>
      </w:r>
      <w:r w:rsidRPr="0064751D">
        <w:rPr>
          <w:rFonts w:ascii="Times New Roman" w:hAnsi="Times New Roman" w:cs="Times New Roman"/>
          <w:sz w:val="28"/>
          <w:szCs w:val="28"/>
        </w:rPr>
        <w:t xml:space="preserve">___________________________ </w:t>
      </w:r>
    </w:p>
    <w:p w:rsidR="007B12D7" w:rsidRDefault="007B12D7" w:rsidP="007B12D7">
      <w:pPr>
        <w:pStyle w:val="ConsPlusNonformat"/>
        <w:spacing w:after="0" w:line="240" w:lineRule="auto"/>
        <w:jc w:val="center"/>
        <w:rPr>
          <w:rFonts w:ascii="Times New Roman" w:hAnsi="Times New Roman" w:cs="Times New Roman"/>
        </w:rPr>
      </w:pPr>
      <w:r w:rsidRPr="006F54A8">
        <w:rPr>
          <w:rFonts w:ascii="Times New Roman" w:hAnsi="Times New Roman" w:cs="Times New Roman"/>
        </w:rPr>
        <w:t>(наименование проекта строительства)</w:t>
      </w:r>
    </w:p>
    <w:p w:rsidR="007B12D7" w:rsidRDefault="007B12D7" w:rsidP="007B12D7">
      <w:pPr>
        <w:pStyle w:val="ConsPlusNonformat"/>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742FF1">
        <w:rPr>
          <w:rFonts w:ascii="Times New Roman" w:hAnsi="Times New Roman" w:cs="Times New Roman"/>
          <w:sz w:val="28"/>
          <w:szCs w:val="28"/>
        </w:rPr>
        <w:t>установленным</w:t>
      </w:r>
      <w:r>
        <w:rPr>
          <w:rFonts w:ascii="Times New Roman" w:hAnsi="Times New Roman" w:cs="Times New Roman"/>
          <w:sz w:val="28"/>
          <w:szCs w:val="28"/>
        </w:rPr>
        <w:t xml:space="preserve"> </w:t>
      </w:r>
      <w:r w:rsidRPr="00742FF1">
        <w:rPr>
          <w:rFonts w:ascii="Times New Roman" w:hAnsi="Times New Roman" w:cs="Times New Roman"/>
          <w:sz w:val="28"/>
          <w:szCs w:val="28"/>
        </w:rPr>
        <w:t>нормами</w:t>
      </w:r>
      <w:r>
        <w:rPr>
          <w:rFonts w:ascii="Times New Roman" w:hAnsi="Times New Roman" w:cs="Times New Roman"/>
          <w:sz w:val="28"/>
          <w:szCs w:val="28"/>
        </w:rPr>
        <w:t xml:space="preserve"> </w:t>
      </w:r>
      <w:r w:rsidRPr="00742FF1">
        <w:rPr>
          <w:rFonts w:ascii="Times New Roman" w:hAnsi="Times New Roman" w:cs="Times New Roman"/>
          <w:sz w:val="28"/>
          <w:szCs w:val="28"/>
        </w:rPr>
        <w:t xml:space="preserve">Федерального </w:t>
      </w:r>
      <w:hyperlink r:id="rId56" w:history="1">
        <w:r w:rsidRPr="00742FF1">
          <w:rPr>
            <w:rFonts w:ascii="Times New Roman" w:hAnsi="Times New Roman" w:cs="Times New Roman"/>
            <w:sz w:val="28"/>
            <w:szCs w:val="28"/>
          </w:rPr>
          <w:t>закона</w:t>
        </w:r>
      </w:hyperlink>
      <w:r w:rsidRPr="00742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FF1">
        <w:rPr>
          <w:rFonts w:ascii="Times New Roman" w:hAnsi="Times New Roman" w:cs="Times New Roman"/>
          <w:sz w:val="28"/>
          <w:szCs w:val="28"/>
        </w:rPr>
        <w:t>от 30 декабря</w:t>
      </w:r>
      <w:r>
        <w:rPr>
          <w:rFonts w:ascii="Times New Roman" w:hAnsi="Times New Roman" w:cs="Times New Roman"/>
          <w:sz w:val="28"/>
          <w:szCs w:val="28"/>
        </w:rPr>
        <w:t xml:space="preserve"> </w:t>
      </w:r>
      <w:r w:rsidRPr="00742FF1">
        <w:rPr>
          <w:rFonts w:ascii="Times New Roman" w:hAnsi="Times New Roman" w:cs="Times New Roman"/>
          <w:sz w:val="28"/>
          <w:szCs w:val="28"/>
        </w:rPr>
        <w:t xml:space="preserve">2004 года  №  214-ФЗ «Об участии в долевом строительстве многоквартирных домов и </w:t>
      </w:r>
      <w:r w:rsidR="0021048A">
        <w:rPr>
          <w:rFonts w:ascii="Times New Roman" w:hAnsi="Times New Roman" w:cs="Times New Roman"/>
          <w:sz w:val="28"/>
          <w:szCs w:val="28"/>
        </w:rPr>
        <w:t>иных объектов недвижимости</w:t>
      </w:r>
      <w:r w:rsidRPr="00742FF1">
        <w:rPr>
          <w:rFonts w:ascii="Times New Roman" w:hAnsi="Times New Roman" w:cs="Times New Roman"/>
          <w:sz w:val="28"/>
          <w:szCs w:val="28"/>
        </w:rPr>
        <w:t xml:space="preserve"> и о внесении изменений</w:t>
      </w:r>
      <w:r>
        <w:rPr>
          <w:rFonts w:ascii="Times New Roman" w:hAnsi="Times New Roman" w:cs="Times New Roman"/>
          <w:sz w:val="28"/>
          <w:szCs w:val="28"/>
        </w:rPr>
        <w:t xml:space="preserve"> </w:t>
      </w:r>
      <w:r w:rsidRPr="00742FF1">
        <w:rPr>
          <w:rFonts w:ascii="Times New Roman" w:hAnsi="Times New Roman" w:cs="Times New Roman"/>
          <w:sz w:val="28"/>
          <w:szCs w:val="28"/>
        </w:rPr>
        <w:t>в некоторые законодательные акты Российской Федерации».</w:t>
      </w:r>
    </w:p>
    <w:p w:rsidR="007B12D7" w:rsidRPr="00742FF1" w:rsidRDefault="007B12D7" w:rsidP="007B12D7">
      <w:pPr>
        <w:pStyle w:val="ConsPlusNonformat"/>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t>Данные</w:t>
      </w:r>
      <w:r>
        <w:rPr>
          <w:rFonts w:ascii="Times New Roman" w:hAnsi="Times New Roman" w:cs="Times New Roman"/>
          <w:sz w:val="28"/>
          <w:szCs w:val="28"/>
        </w:rPr>
        <w:t xml:space="preserve"> </w:t>
      </w:r>
      <w:r w:rsidRPr="00742FF1">
        <w:rPr>
          <w:rFonts w:ascii="Times New Roman" w:hAnsi="Times New Roman" w:cs="Times New Roman"/>
          <w:sz w:val="28"/>
          <w:szCs w:val="28"/>
        </w:rPr>
        <w:t>о</w:t>
      </w:r>
      <w:r>
        <w:rPr>
          <w:rFonts w:ascii="Times New Roman" w:hAnsi="Times New Roman" w:cs="Times New Roman"/>
          <w:sz w:val="28"/>
          <w:szCs w:val="28"/>
        </w:rPr>
        <w:t xml:space="preserve"> </w:t>
      </w:r>
      <w:r w:rsidRPr="00742FF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742FF1">
        <w:rPr>
          <w:rFonts w:ascii="Times New Roman" w:hAnsi="Times New Roman" w:cs="Times New Roman"/>
          <w:sz w:val="28"/>
          <w:szCs w:val="28"/>
        </w:rPr>
        <w:t>застройщика</w:t>
      </w:r>
      <w:r>
        <w:rPr>
          <w:rFonts w:ascii="Times New Roman" w:hAnsi="Times New Roman" w:cs="Times New Roman"/>
          <w:sz w:val="28"/>
          <w:szCs w:val="28"/>
        </w:rPr>
        <w:t xml:space="preserve"> </w:t>
      </w:r>
      <w:r w:rsidRPr="00742FF1">
        <w:rPr>
          <w:rFonts w:ascii="Times New Roman" w:hAnsi="Times New Roman" w:cs="Times New Roman"/>
          <w:sz w:val="28"/>
          <w:szCs w:val="28"/>
        </w:rPr>
        <w:t>и</w:t>
      </w:r>
      <w:r>
        <w:rPr>
          <w:rFonts w:ascii="Times New Roman" w:hAnsi="Times New Roman" w:cs="Times New Roman"/>
          <w:sz w:val="28"/>
          <w:szCs w:val="28"/>
        </w:rPr>
        <w:t xml:space="preserve"> </w:t>
      </w:r>
      <w:r w:rsidRPr="00742FF1">
        <w:rPr>
          <w:rFonts w:ascii="Times New Roman" w:hAnsi="Times New Roman" w:cs="Times New Roman"/>
          <w:sz w:val="28"/>
          <w:szCs w:val="28"/>
        </w:rPr>
        <w:t>проектной декларации указанным требованиям приведены в приложении</w:t>
      </w:r>
      <w:r>
        <w:rPr>
          <w:rFonts w:ascii="Times New Roman" w:hAnsi="Times New Roman" w:cs="Times New Roman"/>
          <w:sz w:val="28"/>
          <w:szCs w:val="28"/>
        </w:rPr>
        <w:t xml:space="preserve"> к настоящему заключению</w:t>
      </w:r>
      <w:r w:rsidRPr="00742FF1">
        <w:rPr>
          <w:rFonts w:ascii="Times New Roman" w:hAnsi="Times New Roman" w:cs="Times New Roman"/>
          <w:sz w:val="28"/>
          <w:szCs w:val="28"/>
        </w:rPr>
        <w:t>.</w:t>
      </w:r>
    </w:p>
    <w:p w:rsidR="007B12D7" w:rsidRDefault="007B12D7" w:rsidP="007B12D7">
      <w:pPr>
        <w:pStyle w:val="ConsPlusNonformat"/>
        <w:spacing w:after="0" w:line="240" w:lineRule="auto"/>
        <w:jc w:val="both"/>
        <w:rPr>
          <w:rFonts w:ascii="Times New Roman" w:hAnsi="Times New Roman" w:cs="Times New Roman"/>
          <w:sz w:val="26"/>
          <w:szCs w:val="26"/>
        </w:rPr>
      </w:pPr>
    </w:p>
    <w:p w:rsidR="007B12D7" w:rsidRDefault="007B12D7" w:rsidP="007B12D7">
      <w:pPr>
        <w:pStyle w:val="ConsPlusNonformat"/>
        <w:spacing w:after="0" w:line="240" w:lineRule="auto"/>
        <w:jc w:val="both"/>
        <w:rPr>
          <w:rFonts w:ascii="Times New Roman" w:hAnsi="Times New Roman" w:cs="Times New Roman"/>
          <w:sz w:val="26"/>
          <w:szCs w:val="26"/>
        </w:rPr>
      </w:pPr>
    </w:p>
    <w:p w:rsidR="007B12D7" w:rsidRDefault="007B12D7" w:rsidP="007B12D7">
      <w:pPr>
        <w:pStyle w:val="ConsPlusNonformat"/>
        <w:spacing w:after="0" w:line="240" w:lineRule="auto"/>
        <w:jc w:val="both"/>
        <w:rPr>
          <w:rFonts w:ascii="Times New Roman" w:hAnsi="Times New Roman" w:cs="Times New Roman"/>
          <w:sz w:val="26"/>
          <w:szCs w:val="26"/>
        </w:rPr>
      </w:pPr>
    </w:p>
    <w:p w:rsidR="007B12D7" w:rsidRPr="00742FF1" w:rsidRDefault="007B12D7" w:rsidP="007B12D7">
      <w:pPr>
        <w:pStyle w:val="ConsPlusNonformat"/>
        <w:tabs>
          <w:tab w:val="left" w:pos="5040"/>
        </w:tabs>
        <w:spacing w:after="0" w:line="240" w:lineRule="auto"/>
        <w:jc w:val="both"/>
        <w:rPr>
          <w:rFonts w:ascii="Times New Roman" w:hAnsi="Times New Roman" w:cs="Times New Roman"/>
          <w:sz w:val="28"/>
          <w:szCs w:val="28"/>
        </w:rPr>
      </w:pPr>
      <w:r w:rsidRPr="00742FF1">
        <w:rPr>
          <w:rFonts w:ascii="Times New Roman" w:hAnsi="Times New Roman" w:cs="Times New Roman"/>
          <w:sz w:val="28"/>
          <w:szCs w:val="28"/>
        </w:rPr>
        <w:t>Должностное лицо, уполномоченное</w:t>
      </w:r>
      <w:r>
        <w:rPr>
          <w:rFonts w:ascii="Times New Roman" w:hAnsi="Times New Roman" w:cs="Times New Roman"/>
          <w:sz w:val="28"/>
          <w:szCs w:val="28"/>
        </w:rPr>
        <w:tab/>
        <w:t xml:space="preserve"> </w:t>
      </w:r>
    </w:p>
    <w:p w:rsidR="007B12D7" w:rsidRDefault="007B12D7" w:rsidP="007B12D7">
      <w:pPr>
        <w:pStyle w:val="ConsPlusNonformat"/>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2FF1">
        <w:rPr>
          <w:rFonts w:ascii="Times New Roman" w:hAnsi="Times New Roman" w:cs="Times New Roman"/>
          <w:sz w:val="28"/>
          <w:szCs w:val="28"/>
        </w:rPr>
        <w:t>на выдачу заключения</w:t>
      </w:r>
      <w:r>
        <w:rPr>
          <w:rFonts w:ascii="Times New Roman" w:hAnsi="Times New Roman" w:cs="Times New Roman"/>
          <w:sz w:val="28"/>
          <w:szCs w:val="28"/>
        </w:rPr>
        <w:tab/>
        <w:t xml:space="preserve"> </w:t>
      </w:r>
      <w:r w:rsidR="005B57EC">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w:t>
      </w:r>
    </w:p>
    <w:p w:rsidR="007B12D7" w:rsidRDefault="007B12D7" w:rsidP="007B12D7">
      <w:pPr>
        <w:pStyle w:val="ConsPlusNonformat"/>
        <w:spacing w:after="0" w:line="240" w:lineRule="auto"/>
        <w:jc w:val="both"/>
        <w:rPr>
          <w:rFonts w:ascii="Times New Roman" w:hAnsi="Times New Roman" w:cs="Times New Roman"/>
        </w:rPr>
      </w:pPr>
      <w:r w:rsidRPr="00742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54A8">
        <w:rPr>
          <w:rFonts w:ascii="Times New Roman" w:hAnsi="Times New Roman" w:cs="Times New Roman"/>
        </w:rPr>
        <w:t>(наименование должности)</w:t>
      </w:r>
    </w:p>
    <w:p w:rsidR="007B12D7" w:rsidRDefault="007B12D7" w:rsidP="007B12D7">
      <w:pPr>
        <w:pStyle w:val="ConsPlusNonformat"/>
        <w:spacing w:after="0" w:line="240" w:lineRule="auto"/>
        <w:jc w:val="both"/>
        <w:rPr>
          <w:rFonts w:ascii="Times New Roman" w:hAnsi="Times New Roman" w:cs="Times New Roman"/>
          <w:sz w:val="28"/>
          <w:szCs w:val="28"/>
          <w:u w:val="single"/>
        </w:rPr>
      </w:pPr>
    </w:p>
    <w:p w:rsidR="007B12D7" w:rsidRPr="000278DC" w:rsidRDefault="007B12D7" w:rsidP="007B12D7">
      <w:pPr>
        <w:pStyle w:val="ConsPlusNonformat"/>
        <w:spacing w:after="0" w:line="240" w:lineRule="auto"/>
        <w:jc w:val="both"/>
        <w:rPr>
          <w:rFonts w:ascii="Times New Roman" w:hAnsi="Times New Roman" w:cs="Times New Roman"/>
          <w:sz w:val="26"/>
          <w:szCs w:val="26"/>
        </w:rPr>
      </w:pPr>
      <w:r>
        <w:rPr>
          <w:rFonts w:ascii="Times New Roman" w:hAnsi="Times New Roman" w:cs="Times New Roman"/>
          <w:sz w:val="28"/>
          <w:szCs w:val="28"/>
        </w:rPr>
        <w:t>_________________________________________</w:t>
      </w:r>
      <w:r w:rsidRPr="008B7689">
        <w:rPr>
          <w:rFonts w:ascii="Times New Roman" w:hAnsi="Times New Roman" w:cs="Times New Roman"/>
          <w:sz w:val="28"/>
          <w:szCs w:val="28"/>
        </w:rPr>
        <w:t xml:space="preserve">               </w:t>
      </w:r>
      <w:r>
        <w:rPr>
          <w:rFonts w:ascii="Times New Roman" w:hAnsi="Times New Roman" w:cs="Times New Roman"/>
          <w:sz w:val="28"/>
          <w:szCs w:val="28"/>
        </w:rPr>
        <w:t>_____________</w:t>
      </w:r>
      <w:r w:rsidRPr="008B7689">
        <w:rPr>
          <w:rFonts w:ascii="Times New Roman" w:hAnsi="Times New Roman" w:cs="Times New Roman"/>
          <w:sz w:val="28"/>
          <w:szCs w:val="28"/>
        </w:rPr>
        <w:t xml:space="preserve">                                                                                         </w:t>
      </w:r>
    </w:p>
    <w:p w:rsidR="007B12D7" w:rsidRDefault="007B12D7" w:rsidP="007B12D7">
      <w:pPr>
        <w:pStyle w:val="ConsPlusNonformat"/>
        <w:spacing w:after="0" w:line="240" w:lineRule="auto"/>
        <w:jc w:val="center"/>
        <w:rPr>
          <w:rFonts w:ascii="Times New Roman" w:hAnsi="Times New Roman" w:cs="Times New Roman"/>
        </w:rPr>
      </w:pPr>
      <w:r>
        <w:rPr>
          <w:rFonts w:ascii="Times New Roman" w:hAnsi="Times New Roman" w:cs="Times New Roman"/>
        </w:rPr>
        <w:t xml:space="preserve">          </w:t>
      </w:r>
      <w:r w:rsidRPr="006F54A8">
        <w:rPr>
          <w:rFonts w:ascii="Times New Roman" w:hAnsi="Times New Roman" w:cs="Times New Roman"/>
        </w:rPr>
        <w:t xml:space="preserve">(фамилия, имя, отчество (последнее - при наличии)   </w:t>
      </w:r>
      <w:r>
        <w:rPr>
          <w:rFonts w:ascii="Times New Roman" w:hAnsi="Times New Roman" w:cs="Times New Roman"/>
        </w:rPr>
        <w:t xml:space="preserve">                              </w:t>
      </w:r>
      <w:r w:rsidRPr="006F54A8">
        <w:rPr>
          <w:rFonts w:ascii="Times New Roman" w:hAnsi="Times New Roman" w:cs="Times New Roman"/>
        </w:rPr>
        <w:t xml:space="preserve">   </w:t>
      </w:r>
      <w:r>
        <w:rPr>
          <w:rFonts w:ascii="Times New Roman" w:hAnsi="Times New Roman" w:cs="Times New Roman"/>
        </w:rPr>
        <w:t xml:space="preserve">  </w:t>
      </w:r>
      <w:r w:rsidRPr="006F54A8">
        <w:rPr>
          <w:rFonts w:ascii="Times New Roman" w:hAnsi="Times New Roman" w:cs="Times New Roman"/>
        </w:rPr>
        <w:t xml:space="preserve">   </w:t>
      </w:r>
      <w:r>
        <w:rPr>
          <w:rFonts w:ascii="Times New Roman" w:hAnsi="Times New Roman" w:cs="Times New Roman"/>
        </w:rPr>
        <w:t xml:space="preserve">           </w:t>
      </w:r>
      <w:r w:rsidRPr="006F54A8">
        <w:rPr>
          <w:rFonts w:ascii="Times New Roman" w:hAnsi="Times New Roman" w:cs="Times New Roman"/>
        </w:rPr>
        <w:t xml:space="preserve"> (подпись)</w:t>
      </w: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spacing w:after="0" w:line="240" w:lineRule="auto"/>
        <w:jc w:val="center"/>
        <w:rPr>
          <w:rFonts w:ascii="Times New Roman" w:hAnsi="Times New Roman" w:cs="Times New Roman"/>
        </w:rPr>
      </w:pPr>
    </w:p>
    <w:p w:rsidR="007B12D7" w:rsidRDefault="007B12D7" w:rsidP="007B12D7">
      <w:pPr>
        <w:pStyle w:val="ConsPlusNonformat"/>
        <w:tabs>
          <w:tab w:val="left" w:pos="210"/>
        </w:tabs>
        <w:spacing w:after="0" w:line="240" w:lineRule="auto"/>
        <w:rPr>
          <w:rFonts w:ascii="Times New Roman" w:hAnsi="Times New Roman" w:cs="Times New Roman"/>
        </w:rPr>
      </w:pPr>
      <w:r>
        <w:rPr>
          <w:rFonts w:ascii="Times New Roman" w:hAnsi="Times New Roman" w:cs="Times New Roman"/>
        </w:rPr>
        <w:tab/>
      </w:r>
    </w:p>
    <w:p w:rsidR="005B57EC" w:rsidRDefault="007B12D7" w:rsidP="007B12D7">
      <w:pPr>
        <w:pStyle w:val="ConsPlusNormal"/>
        <w:spacing w:after="0" w:line="240"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7B12D7" w:rsidRPr="00C20A08" w:rsidRDefault="007B12D7" w:rsidP="007B12D7">
      <w:pPr>
        <w:pStyle w:val="ConsPlusNormal"/>
        <w:spacing w:after="0" w:line="240"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0A08">
        <w:rPr>
          <w:rFonts w:ascii="Times New Roman" w:hAnsi="Times New Roman" w:cs="Times New Roman"/>
          <w:sz w:val="28"/>
          <w:szCs w:val="28"/>
        </w:rPr>
        <w:t>Приложение</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к заключению о соответствии застройщика</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и проектной декларации требованиям,</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установленным частями 1.1 и 2 статьи 3,</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 xml:space="preserve">статьями </w:t>
      </w:r>
      <w:r>
        <w:rPr>
          <w:rFonts w:ascii="Times New Roman" w:hAnsi="Times New Roman" w:cs="Times New Roman"/>
          <w:sz w:val="28"/>
          <w:szCs w:val="28"/>
        </w:rPr>
        <w:t xml:space="preserve">3.2, </w:t>
      </w:r>
      <w:r w:rsidRPr="00C20A08">
        <w:rPr>
          <w:rFonts w:ascii="Times New Roman" w:hAnsi="Times New Roman" w:cs="Times New Roman"/>
          <w:sz w:val="28"/>
          <w:szCs w:val="28"/>
        </w:rPr>
        <w:t>20 и 21 Федерального закона</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от 30 декабря 2004 года № 214-ФЗ</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«Об участии в долевом строительстве</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многоквартирных домов и иных объектов</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недвижимости и о внесении изменений</w:t>
      </w:r>
    </w:p>
    <w:p w:rsidR="007B12D7" w:rsidRPr="00C20A08" w:rsidRDefault="007B12D7" w:rsidP="007B12D7">
      <w:pPr>
        <w:pStyle w:val="ConsPlusNormal"/>
        <w:spacing w:after="0" w:line="240" w:lineRule="auto"/>
        <w:ind w:firstLine="0"/>
        <w:jc w:val="right"/>
        <w:rPr>
          <w:rFonts w:ascii="Times New Roman" w:hAnsi="Times New Roman" w:cs="Times New Roman"/>
          <w:sz w:val="28"/>
          <w:szCs w:val="28"/>
        </w:rPr>
      </w:pPr>
      <w:r w:rsidRPr="00C20A08">
        <w:rPr>
          <w:rFonts w:ascii="Times New Roman" w:hAnsi="Times New Roman" w:cs="Times New Roman"/>
          <w:sz w:val="28"/>
          <w:szCs w:val="28"/>
        </w:rPr>
        <w:t>в некоторые законодательные акты»</w:t>
      </w:r>
    </w:p>
    <w:p w:rsidR="007B12D7" w:rsidRPr="00C20A08" w:rsidRDefault="007B12D7" w:rsidP="007B12D7">
      <w:pPr>
        <w:pStyle w:val="ConsPlusNormal"/>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C20A08">
        <w:rPr>
          <w:rFonts w:ascii="Times New Roman" w:hAnsi="Times New Roman" w:cs="Times New Roman"/>
          <w:sz w:val="28"/>
          <w:szCs w:val="28"/>
        </w:rPr>
        <w:t>от «___» __________ 20___г.  №</w:t>
      </w:r>
      <w:r>
        <w:rPr>
          <w:rFonts w:ascii="Times New Roman" w:hAnsi="Times New Roman" w:cs="Times New Roman"/>
          <w:sz w:val="28"/>
          <w:szCs w:val="28"/>
        </w:rPr>
        <w:t xml:space="preserve"> ___________________</w:t>
      </w:r>
    </w:p>
    <w:p w:rsidR="007B12D7" w:rsidRPr="00C20A08" w:rsidRDefault="007B12D7" w:rsidP="007B12D7">
      <w:pPr>
        <w:pStyle w:val="ConsPlusNormal"/>
        <w:spacing w:after="0" w:line="240" w:lineRule="auto"/>
        <w:ind w:firstLine="0"/>
      </w:pPr>
    </w:p>
    <w:p w:rsidR="007B12D7" w:rsidRDefault="007B12D7" w:rsidP="007B12D7">
      <w:pPr>
        <w:pStyle w:val="ConsPlusNonformat"/>
        <w:spacing w:after="0" w:line="240" w:lineRule="auto"/>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6971"/>
        <w:gridCol w:w="1843"/>
      </w:tblGrid>
      <w:tr w:rsidR="007B12D7" w:rsidRPr="0064751D" w:rsidTr="006D5C6A">
        <w:tc>
          <w:tcPr>
            <w:tcW w:w="7513" w:type="dxa"/>
            <w:gridSpan w:val="2"/>
          </w:tcPr>
          <w:p w:rsidR="007B12D7" w:rsidRPr="001C75C8" w:rsidRDefault="007B12D7" w:rsidP="007B12D7">
            <w:pPr>
              <w:pStyle w:val="ConsPlusNormal"/>
              <w:spacing w:after="0" w:line="240" w:lineRule="auto"/>
              <w:ind w:firstLine="0"/>
              <w:jc w:val="center"/>
              <w:rPr>
                <w:rFonts w:ascii="Times New Roman" w:hAnsi="Times New Roman" w:cs="Times New Roman"/>
                <w:b/>
                <w:bCs/>
                <w:sz w:val="28"/>
                <w:szCs w:val="28"/>
              </w:rPr>
            </w:pPr>
            <w:r w:rsidRPr="001C75C8">
              <w:rPr>
                <w:rFonts w:ascii="Times New Roman" w:hAnsi="Times New Roman" w:cs="Times New Roman"/>
                <w:b/>
                <w:bCs/>
                <w:sz w:val="28"/>
                <w:szCs w:val="28"/>
              </w:rPr>
              <w:t>Требование о соответствии</w:t>
            </w:r>
          </w:p>
        </w:tc>
        <w:tc>
          <w:tcPr>
            <w:tcW w:w="1843" w:type="dxa"/>
          </w:tcPr>
          <w:p w:rsidR="007B12D7" w:rsidRPr="001C75C8" w:rsidRDefault="007B12D7" w:rsidP="007B12D7">
            <w:pPr>
              <w:pStyle w:val="ConsPlusNormal"/>
              <w:spacing w:after="0" w:line="240" w:lineRule="auto"/>
              <w:ind w:firstLine="0"/>
              <w:jc w:val="center"/>
              <w:rPr>
                <w:rFonts w:ascii="Times New Roman" w:hAnsi="Times New Roman" w:cs="Times New Roman"/>
                <w:b/>
                <w:bCs/>
                <w:sz w:val="28"/>
                <w:szCs w:val="28"/>
              </w:rPr>
            </w:pPr>
            <w:r w:rsidRPr="001C75C8">
              <w:rPr>
                <w:rFonts w:ascii="Times New Roman" w:hAnsi="Times New Roman" w:cs="Times New Roman"/>
                <w:b/>
                <w:bCs/>
                <w:sz w:val="28"/>
                <w:szCs w:val="28"/>
              </w:rPr>
              <w:t xml:space="preserve">Отметка о соответствии </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742FF1">
              <w:rPr>
                <w:rFonts w:ascii="Times New Roman" w:hAnsi="Times New Roman" w:cs="Times New Roman"/>
                <w:sz w:val="28"/>
                <w:szCs w:val="28"/>
              </w:rPr>
              <w:t>1.</w:t>
            </w:r>
          </w:p>
        </w:tc>
        <w:tc>
          <w:tcPr>
            <w:tcW w:w="6971" w:type="dxa"/>
          </w:tcPr>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У застройщика имеется проектная документация </w:t>
            </w:r>
          </w:p>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и положительное заключение экспертизы проектной документации</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742FF1">
              <w:rPr>
                <w:rFonts w:ascii="Times New Roman" w:hAnsi="Times New Roman" w:cs="Times New Roman"/>
                <w:sz w:val="28"/>
                <w:szCs w:val="28"/>
              </w:rPr>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742FF1">
              <w:rPr>
                <w:rFonts w:ascii="Times New Roman" w:hAnsi="Times New Roman" w:cs="Times New Roman"/>
                <w:sz w:val="28"/>
                <w:szCs w:val="28"/>
              </w:rPr>
              <w:t>2.</w:t>
            </w:r>
          </w:p>
        </w:tc>
        <w:tc>
          <w:tcPr>
            <w:tcW w:w="6971" w:type="dxa"/>
          </w:tcPr>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В отношении застройщика не проводятся процедуры ликвидации юридического лица - застройщика</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2D2D49">
              <w:rPr>
                <w:rFonts w:ascii="Times New Roman" w:hAnsi="Times New Roman" w:cs="Times New Roman"/>
                <w:sz w:val="28"/>
                <w:szCs w:val="28"/>
              </w:rPr>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742FF1">
              <w:rPr>
                <w:rFonts w:ascii="Times New Roman" w:hAnsi="Times New Roman" w:cs="Times New Roman"/>
                <w:sz w:val="28"/>
                <w:szCs w:val="28"/>
              </w:rPr>
              <w:t>3.</w:t>
            </w:r>
          </w:p>
        </w:tc>
        <w:tc>
          <w:tcPr>
            <w:tcW w:w="6971" w:type="dxa"/>
          </w:tcPr>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В отношении юридического лица - застройщика отсутствует решение арбитражного суда </w:t>
            </w:r>
          </w:p>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о введении одной из процедур, применяемых в деле </w:t>
            </w:r>
          </w:p>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о банкротстве</w:t>
            </w:r>
            <w:r>
              <w:rPr>
                <w:rFonts w:ascii="Times New Roman" w:hAnsi="Times New Roman" w:cs="Times New Roman"/>
                <w:sz w:val="28"/>
                <w:szCs w:val="28"/>
              </w:rPr>
              <w:t xml:space="preserve"> </w:t>
            </w:r>
            <w:r w:rsidRPr="002303A2">
              <w:rPr>
                <w:rFonts w:ascii="Times New Roman" w:hAnsi="Times New Roman" w:cs="Times New Roman"/>
                <w:sz w:val="28"/>
                <w:szCs w:val="28"/>
              </w:rPr>
              <w:t xml:space="preserve">в соответствии с Федеральным законом </w:t>
            </w:r>
          </w:p>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от 26 октября 2002 г. </w:t>
            </w:r>
            <w:r>
              <w:rPr>
                <w:rFonts w:ascii="Times New Roman" w:hAnsi="Times New Roman" w:cs="Times New Roman"/>
                <w:sz w:val="28"/>
                <w:szCs w:val="28"/>
              </w:rPr>
              <w:t>№</w:t>
            </w:r>
            <w:r w:rsidRPr="002303A2">
              <w:rPr>
                <w:rFonts w:ascii="Times New Roman" w:hAnsi="Times New Roman" w:cs="Times New Roman"/>
                <w:sz w:val="28"/>
                <w:szCs w:val="28"/>
              </w:rPr>
              <w:t xml:space="preserve"> 127-ФЗ </w:t>
            </w:r>
            <w:r>
              <w:rPr>
                <w:rFonts w:ascii="Times New Roman" w:hAnsi="Times New Roman" w:cs="Times New Roman"/>
                <w:sz w:val="28"/>
                <w:szCs w:val="28"/>
              </w:rPr>
              <w:t>«</w:t>
            </w:r>
            <w:r w:rsidRPr="002303A2">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w:t>
            </w:r>
            <w:r w:rsidRPr="002303A2">
              <w:rPr>
                <w:rFonts w:ascii="Times New Roman" w:hAnsi="Times New Roman" w:cs="Times New Roman"/>
                <w:sz w:val="28"/>
                <w:szCs w:val="28"/>
              </w:rPr>
              <w:t>, за исключением случаев, предусмотренных указанным Федеральным законом</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2D2D49">
              <w:rPr>
                <w:rFonts w:ascii="Times New Roman" w:hAnsi="Times New Roman" w:cs="Times New Roman"/>
                <w:sz w:val="28"/>
                <w:szCs w:val="28"/>
              </w:rPr>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4</w:t>
            </w:r>
            <w:r w:rsidRPr="00742FF1">
              <w:rPr>
                <w:rFonts w:ascii="Times New Roman" w:hAnsi="Times New Roman" w:cs="Times New Roman"/>
                <w:sz w:val="28"/>
                <w:szCs w:val="28"/>
              </w:rPr>
              <w:t>.</w:t>
            </w:r>
          </w:p>
        </w:tc>
        <w:tc>
          <w:tcPr>
            <w:tcW w:w="6971" w:type="dxa"/>
          </w:tcPr>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В отношении юридического лица - застройщика отсутствует решение арбитражного суда </w:t>
            </w:r>
          </w:p>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о приостановлении его деятельности в качестве меры административного наказания</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2D2D49">
              <w:rPr>
                <w:rFonts w:ascii="Times New Roman" w:hAnsi="Times New Roman" w:cs="Times New Roman"/>
                <w:sz w:val="28"/>
                <w:szCs w:val="28"/>
              </w:rPr>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r w:rsidRPr="00742FF1">
              <w:rPr>
                <w:rFonts w:ascii="Times New Roman" w:hAnsi="Times New Roman" w:cs="Times New Roman"/>
                <w:sz w:val="28"/>
                <w:szCs w:val="28"/>
              </w:rPr>
              <w:t>.</w:t>
            </w:r>
          </w:p>
        </w:tc>
        <w:tc>
          <w:tcPr>
            <w:tcW w:w="6971" w:type="dxa"/>
          </w:tcPr>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В отношении юридического лица - застройщика в реестрах недобросовестных поставщиков </w:t>
            </w:r>
          </w:p>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(подрядчиков, исполнителей)</w:t>
            </w:r>
            <w:r>
              <w:rPr>
                <w:rFonts w:ascii="Times New Roman" w:hAnsi="Times New Roman" w:cs="Times New Roman"/>
                <w:sz w:val="28"/>
                <w:szCs w:val="28"/>
              </w:rPr>
              <w:t xml:space="preserve"> </w:t>
            </w:r>
            <w:r w:rsidRPr="002303A2">
              <w:rPr>
                <w:rFonts w:ascii="Times New Roman" w:hAnsi="Times New Roman" w:cs="Times New Roman"/>
                <w:sz w:val="28"/>
                <w:szCs w:val="28"/>
              </w:rPr>
              <w:t xml:space="preserve">отсутствуют сведения </w:t>
            </w:r>
          </w:p>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w:t>
            </w:r>
            <w:r w:rsidRPr="002303A2">
              <w:rPr>
                <w:rFonts w:ascii="Times New Roman" w:hAnsi="Times New Roman" w:cs="Times New Roman"/>
                <w:sz w:val="28"/>
                <w:szCs w:val="28"/>
              </w:rPr>
              <w:lastRenderedPageBreak/>
              <w:t>реконструкции и капитального ремонта объектов капитального строительства или организации такого строительства, реконструкции и капитального ремонта либо приобретение у юридического лица жилых помещений</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2D2D49">
              <w:rPr>
                <w:rFonts w:ascii="Times New Roman" w:hAnsi="Times New Roman" w:cs="Times New Roman"/>
                <w:sz w:val="28"/>
                <w:szCs w:val="28"/>
              </w:rPr>
              <w:lastRenderedPageBreak/>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r w:rsidRPr="00742FF1">
              <w:rPr>
                <w:rFonts w:ascii="Times New Roman" w:hAnsi="Times New Roman" w:cs="Times New Roman"/>
                <w:sz w:val="28"/>
                <w:szCs w:val="28"/>
              </w:rPr>
              <w:t>.</w:t>
            </w:r>
          </w:p>
        </w:tc>
        <w:tc>
          <w:tcPr>
            <w:tcW w:w="6971" w:type="dxa"/>
          </w:tcPr>
          <w:p w:rsidR="007B12D7" w:rsidRPr="00FC664B"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В отношении юридического лица - застройщика (в том числе лица, исполняющего функции единоличного исполнительного юридического лица) отсутствует информация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2D2D49">
              <w:rPr>
                <w:rFonts w:ascii="Times New Roman" w:hAnsi="Times New Roman" w:cs="Times New Roman"/>
                <w:sz w:val="28"/>
                <w:szCs w:val="28"/>
              </w:rPr>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7</w:t>
            </w:r>
            <w:r w:rsidRPr="00742FF1">
              <w:rPr>
                <w:rFonts w:ascii="Times New Roman" w:hAnsi="Times New Roman" w:cs="Times New Roman"/>
                <w:sz w:val="28"/>
                <w:szCs w:val="28"/>
              </w:rPr>
              <w:t>.</w:t>
            </w:r>
          </w:p>
        </w:tc>
        <w:tc>
          <w:tcPr>
            <w:tcW w:w="6971" w:type="dxa"/>
          </w:tcPr>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Коллегиальный исполнительный орган застройщика, лицо, являющееся членом коллегиального исполнительного органа застройщика, единоличный исполнительный орган застройщика (физическое лицо или управляющая компания, осуществляющие его функции), либо временный единоличный исполнительный орган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а также главный бухгалтер застройщика соответствуют требованиям, установленным статьей 3.2 Федерального закона </w:t>
            </w:r>
          </w:p>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от 30 декабря 2004 г. </w:t>
            </w:r>
            <w:r>
              <w:rPr>
                <w:rFonts w:ascii="Times New Roman" w:hAnsi="Times New Roman" w:cs="Times New Roman"/>
                <w:sz w:val="28"/>
                <w:szCs w:val="28"/>
              </w:rPr>
              <w:t>№</w:t>
            </w:r>
            <w:r w:rsidRPr="002303A2">
              <w:rPr>
                <w:rFonts w:ascii="Times New Roman" w:hAnsi="Times New Roman" w:cs="Times New Roman"/>
                <w:sz w:val="28"/>
                <w:szCs w:val="28"/>
              </w:rPr>
              <w:t xml:space="preserve"> 214-ФЗ </w:t>
            </w:r>
            <w:r>
              <w:rPr>
                <w:rFonts w:ascii="Times New Roman" w:hAnsi="Times New Roman" w:cs="Times New Roman"/>
                <w:sz w:val="28"/>
                <w:szCs w:val="28"/>
              </w:rPr>
              <w:t>«</w:t>
            </w:r>
            <w:r w:rsidRPr="002303A2">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w:t>
            </w:r>
            <w:r>
              <w:rPr>
                <w:rFonts w:ascii="Times New Roman" w:hAnsi="Times New Roman" w:cs="Times New Roman"/>
                <w:sz w:val="28"/>
                <w:szCs w:val="28"/>
              </w:rPr>
              <w:t>»</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2D2D49">
              <w:rPr>
                <w:rFonts w:ascii="Times New Roman" w:hAnsi="Times New Roman" w:cs="Times New Roman"/>
                <w:sz w:val="28"/>
                <w:szCs w:val="28"/>
              </w:rPr>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8</w:t>
            </w:r>
            <w:r w:rsidRPr="00742FF1">
              <w:rPr>
                <w:rFonts w:ascii="Times New Roman" w:hAnsi="Times New Roman" w:cs="Times New Roman"/>
                <w:sz w:val="28"/>
                <w:szCs w:val="28"/>
              </w:rPr>
              <w:t>.</w:t>
            </w:r>
          </w:p>
        </w:tc>
        <w:tc>
          <w:tcPr>
            <w:tcW w:w="6971" w:type="dxa"/>
          </w:tcPr>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На дату направления проектной декларации не выявлен факт нарушения застройщиком и (или) его основным обществом или дочерним обществом такого основного общества срока ввода в эксплуатацию многоквартирного(-ых) дома(-ов) и (или) иных объектов недвижимости, строительство которых осуществляется </w:t>
            </w:r>
          </w:p>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с привлечением средств участников долевого </w:t>
            </w:r>
            <w:r w:rsidRPr="002303A2">
              <w:rPr>
                <w:rFonts w:ascii="Times New Roman" w:hAnsi="Times New Roman" w:cs="Times New Roman"/>
                <w:sz w:val="28"/>
                <w:szCs w:val="28"/>
              </w:rPr>
              <w:lastRenderedPageBreak/>
              <w:t>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742FF1">
              <w:rPr>
                <w:rFonts w:ascii="Times New Roman" w:hAnsi="Times New Roman" w:cs="Times New Roman"/>
                <w:sz w:val="28"/>
                <w:szCs w:val="28"/>
              </w:rPr>
              <w:lastRenderedPageBreak/>
              <w:t>соответствует</w:t>
            </w:r>
          </w:p>
        </w:tc>
      </w:tr>
      <w:tr w:rsidR="007B12D7" w:rsidRPr="0064751D" w:rsidTr="006D5C6A">
        <w:tc>
          <w:tcPr>
            <w:tcW w:w="542"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lastRenderedPageBreak/>
              <w:t>9</w:t>
            </w:r>
            <w:r w:rsidRPr="00742FF1">
              <w:rPr>
                <w:rFonts w:ascii="Times New Roman" w:hAnsi="Times New Roman" w:cs="Times New Roman"/>
                <w:sz w:val="28"/>
                <w:szCs w:val="28"/>
              </w:rPr>
              <w:t>.</w:t>
            </w:r>
          </w:p>
        </w:tc>
        <w:tc>
          <w:tcPr>
            <w:tcW w:w="6971" w:type="dxa"/>
          </w:tcPr>
          <w:p w:rsidR="007B12D7" w:rsidRPr="00742FF1"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Информация о застройщике, указанная в проектной декларации, соответствует требованиям законодательства Российской Федерации</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742FF1">
              <w:rPr>
                <w:rFonts w:ascii="Times New Roman" w:hAnsi="Times New Roman" w:cs="Times New Roman"/>
                <w:sz w:val="28"/>
                <w:szCs w:val="28"/>
              </w:rPr>
              <w:t>соответствует</w:t>
            </w:r>
          </w:p>
        </w:tc>
      </w:tr>
      <w:tr w:rsidR="007B12D7" w:rsidRPr="0064751D" w:rsidTr="006D5C6A">
        <w:tc>
          <w:tcPr>
            <w:tcW w:w="542" w:type="dxa"/>
          </w:tcPr>
          <w:p w:rsidR="007B12D7" w:rsidRDefault="007B12D7" w:rsidP="007B12D7">
            <w:pPr>
              <w:pStyle w:val="ConsPlusNormal"/>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6971" w:type="dxa"/>
          </w:tcPr>
          <w:p w:rsidR="007B12D7"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 xml:space="preserve">Информация о проекте строительства, указанная </w:t>
            </w:r>
          </w:p>
          <w:p w:rsidR="007B12D7" w:rsidRPr="002303A2" w:rsidRDefault="007B12D7" w:rsidP="007B12D7">
            <w:pPr>
              <w:pStyle w:val="ConsPlusNormal"/>
              <w:spacing w:after="0" w:line="240" w:lineRule="auto"/>
              <w:ind w:firstLine="0"/>
              <w:rPr>
                <w:rFonts w:ascii="Times New Roman" w:hAnsi="Times New Roman" w:cs="Times New Roman"/>
                <w:sz w:val="28"/>
                <w:szCs w:val="28"/>
              </w:rPr>
            </w:pPr>
            <w:r w:rsidRPr="002303A2">
              <w:rPr>
                <w:rFonts w:ascii="Times New Roman" w:hAnsi="Times New Roman" w:cs="Times New Roman"/>
                <w:sz w:val="28"/>
                <w:szCs w:val="28"/>
              </w:rPr>
              <w:t>в проектной декларации, соответствует требованиям законодательства Российской Федерации</w:t>
            </w:r>
          </w:p>
        </w:tc>
        <w:tc>
          <w:tcPr>
            <w:tcW w:w="1843" w:type="dxa"/>
          </w:tcPr>
          <w:p w:rsidR="007B12D7" w:rsidRPr="00742FF1" w:rsidRDefault="007B12D7" w:rsidP="007B12D7">
            <w:pPr>
              <w:pStyle w:val="ConsPlusNormal"/>
              <w:spacing w:after="0" w:line="240" w:lineRule="auto"/>
              <w:ind w:firstLine="0"/>
              <w:jc w:val="center"/>
              <w:rPr>
                <w:rFonts w:ascii="Times New Roman" w:hAnsi="Times New Roman" w:cs="Times New Roman"/>
                <w:sz w:val="28"/>
                <w:szCs w:val="28"/>
              </w:rPr>
            </w:pPr>
            <w:r w:rsidRPr="002303A2">
              <w:rPr>
                <w:rFonts w:ascii="Times New Roman" w:hAnsi="Times New Roman" w:cs="Times New Roman"/>
                <w:sz w:val="28"/>
                <w:szCs w:val="28"/>
              </w:rPr>
              <w:t>соответствует</w:t>
            </w:r>
          </w:p>
        </w:tc>
      </w:tr>
    </w:tbl>
    <w:p w:rsidR="007B12D7" w:rsidRDefault="007B12D7" w:rsidP="007B12D7">
      <w:pPr>
        <w:pStyle w:val="ConsPlusNormal"/>
        <w:spacing w:after="0" w:line="240" w:lineRule="auto"/>
        <w:ind w:firstLine="0"/>
        <w:jc w:val="center"/>
      </w:pPr>
    </w:p>
    <w:p w:rsidR="007B12D7" w:rsidRDefault="007B12D7" w:rsidP="007B12D7">
      <w:pPr>
        <w:pStyle w:val="ConsPlusNormal"/>
        <w:tabs>
          <w:tab w:val="left" w:pos="810"/>
        </w:tabs>
        <w:spacing w:after="0" w:line="240" w:lineRule="auto"/>
        <w:ind w:firstLine="0"/>
      </w:pPr>
      <w:r>
        <w:tab/>
      </w:r>
    </w:p>
    <w:p w:rsidR="007B12D7" w:rsidRDefault="007B12D7" w:rsidP="007B12D7">
      <w:pPr>
        <w:pStyle w:val="ConsPlusNormal"/>
        <w:spacing w:after="0" w:line="240" w:lineRule="auto"/>
        <w:ind w:firstLine="0"/>
        <w:jc w:val="center"/>
      </w:pPr>
    </w:p>
    <w:p w:rsidR="007B12D7" w:rsidRPr="00FB1A8F" w:rsidRDefault="007B12D7" w:rsidP="007B12D7">
      <w:pPr>
        <w:pStyle w:val="ConsPlusNormal"/>
        <w:spacing w:after="0" w:line="240" w:lineRule="auto"/>
        <w:ind w:firstLine="0"/>
        <w:rPr>
          <w:rFonts w:ascii="Times New Roman" w:hAnsi="Times New Roman" w:cs="Times New Roman"/>
          <w:sz w:val="28"/>
          <w:szCs w:val="28"/>
        </w:rPr>
      </w:pPr>
      <w:r w:rsidRPr="00FB1A8F">
        <w:rPr>
          <w:rFonts w:ascii="Times New Roman" w:hAnsi="Times New Roman" w:cs="Times New Roman"/>
          <w:sz w:val="28"/>
          <w:szCs w:val="28"/>
        </w:rPr>
        <w:t>Должностное лицо, уполномоченное</w:t>
      </w:r>
      <w:r w:rsidRPr="00FB1A8F">
        <w:rPr>
          <w:rFonts w:ascii="Times New Roman" w:hAnsi="Times New Roman" w:cs="Times New Roman"/>
          <w:sz w:val="28"/>
          <w:szCs w:val="28"/>
        </w:rPr>
        <w:tab/>
        <w:t xml:space="preserve"> </w:t>
      </w:r>
    </w:p>
    <w:p w:rsidR="007B12D7" w:rsidRPr="00FB1A8F" w:rsidRDefault="007B12D7" w:rsidP="007B12D7">
      <w:pPr>
        <w:pStyle w:val="ConsPlusNormal"/>
        <w:spacing w:after="0" w:line="240" w:lineRule="auto"/>
        <w:ind w:firstLine="0"/>
        <w:rPr>
          <w:rFonts w:ascii="Times New Roman" w:hAnsi="Times New Roman" w:cs="Times New Roman"/>
          <w:sz w:val="28"/>
          <w:szCs w:val="28"/>
        </w:rPr>
      </w:pPr>
      <w:r w:rsidRPr="00FB1A8F">
        <w:rPr>
          <w:rFonts w:ascii="Times New Roman" w:hAnsi="Times New Roman" w:cs="Times New Roman"/>
          <w:sz w:val="28"/>
          <w:szCs w:val="28"/>
        </w:rPr>
        <w:t xml:space="preserve">            на выдачу заключения</w:t>
      </w:r>
      <w:r w:rsidRPr="00FB1A8F">
        <w:rPr>
          <w:rFonts w:ascii="Times New Roman" w:hAnsi="Times New Roman" w:cs="Times New Roman"/>
          <w:sz w:val="28"/>
          <w:szCs w:val="28"/>
        </w:rPr>
        <w:tab/>
        <w:t xml:space="preserve">                    _______________________________</w:t>
      </w:r>
    </w:p>
    <w:p w:rsidR="007B12D7" w:rsidRPr="00FB1A8F" w:rsidRDefault="005B57EC" w:rsidP="005B57EC">
      <w:pPr>
        <w:pStyle w:val="ConsPlusNormal"/>
        <w:spacing w:after="0" w:line="240" w:lineRule="auto"/>
        <w:ind w:firstLine="0"/>
        <w:rPr>
          <w:rFonts w:ascii="Times New Roman" w:hAnsi="Times New Roman" w:cs="Times New Roman"/>
          <w:sz w:val="20"/>
        </w:rPr>
      </w:pPr>
      <w:r>
        <w:rPr>
          <w:rFonts w:ascii="Times New Roman" w:hAnsi="Times New Roman" w:cs="Times New Roman"/>
          <w:sz w:val="28"/>
          <w:szCs w:val="28"/>
        </w:rPr>
        <w:t xml:space="preserve"> </w:t>
      </w:r>
      <w:r w:rsidR="007B12D7" w:rsidRPr="00FB1A8F">
        <w:rPr>
          <w:rFonts w:ascii="Times New Roman" w:hAnsi="Times New Roman" w:cs="Times New Roman"/>
          <w:sz w:val="28"/>
          <w:szCs w:val="28"/>
        </w:rPr>
        <w:t xml:space="preserve"> </w:t>
      </w:r>
      <w:r>
        <w:rPr>
          <w:rFonts w:ascii="Times New Roman" w:hAnsi="Times New Roman" w:cs="Times New Roman"/>
          <w:sz w:val="28"/>
          <w:szCs w:val="28"/>
        </w:rPr>
        <w:t xml:space="preserve">             </w:t>
      </w:r>
      <w:r w:rsidR="007B12D7" w:rsidRPr="00FB1A8F">
        <w:rPr>
          <w:rFonts w:ascii="Times New Roman" w:hAnsi="Times New Roman" w:cs="Times New Roman"/>
          <w:sz w:val="28"/>
          <w:szCs w:val="28"/>
        </w:rPr>
        <w:t xml:space="preserve"> </w:t>
      </w:r>
      <w:r w:rsidR="007B12D7" w:rsidRPr="00FB1A8F">
        <w:rPr>
          <w:rFonts w:ascii="Times New Roman" w:hAnsi="Times New Roman" w:cs="Times New Roman"/>
          <w:sz w:val="20"/>
        </w:rPr>
        <w:t>(наименование должности)</w:t>
      </w:r>
    </w:p>
    <w:p w:rsidR="007B12D7" w:rsidRPr="00FB1A8F" w:rsidRDefault="007B12D7" w:rsidP="005B57EC">
      <w:pPr>
        <w:pStyle w:val="ConsPlusNormal"/>
        <w:spacing w:after="0" w:line="240" w:lineRule="auto"/>
        <w:ind w:firstLine="0"/>
        <w:rPr>
          <w:rFonts w:ascii="Times New Roman" w:hAnsi="Times New Roman" w:cs="Times New Roman"/>
          <w:sz w:val="28"/>
          <w:szCs w:val="28"/>
        </w:rPr>
      </w:pPr>
      <w:r w:rsidRPr="00FB1A8F">
        <w:rPr>
          <w:rFonts w:ascii="Times New Roman" w:hAnsi="Times New Roman" w:cs="Times New Roman"/>
          <w:sz w:val="28"/>
          <w:szCs w:val="28"/>
        </w:rPr>
        <w:t xml:space="preserve">____________________________________          </w:t>
      </w:r>
      <w:r w:rsidR="005B57EC">
        <w:rPr>
          <w:rFonts w:ascii="Times New Roman" w:hAnsi="Times New Roman" w:cs="Times New Roman"/>
          <w:sz w:val="28"/>
          <w:szCs w:val="28"/>
        </w:rPr>
        <w:t xml:space="preserve">                 </w:t>
      </w:r>
      <w:r w:rsidRPr="00FB1A8F">
        <w:rPr>
          <w:rFonts w:ascii="Times New Roman" w:hAnsi="Times New Roman" w:cs="Times New Roman"/>
          <w:sz w:val="28"/>
          <w:szCs w:val="28"/>
        </w:rPr>
        <w:t xml:space="preserve">_____________                                                                                         </w:t>
      </w:r>
    </w:p>
    <w:p w:rsidR="007B12D7" w:rsidRPr="00FB1A8F" w:rsidRDefault="005B57EC" w:rsidP="005B57EC">
      <w:pPr>
        <w:pStyle w:val="ConsPlusNormal"/>
        <w:spacing w:after="0" w:line="240" w:lineRule="auto"/>
        <w:ind w:firstLine="0"/>
        <w:rPr>
          <w:rFonts w:ascii="Times New Roman" w:hAnsi="Times New Roman" w:cs="Times New Roman"/>
          <w:sz w:val="20"/>
        </w:rPr>
      </w:pPr>
      <w:r>
        <w:rPr>
          <w:rFonts w:ascii="Times New Roman" w:hAnsi="Times New Roman" w:cs="Times New Roman"/>
          <w:sz w:val="20"/>
        </w:rPr>
        <w:t xml:space="preserve">   </w:t>
      </w:r>
      <w:r w:rsidR="007B12D7" w:rsidRPr="00FB1A8F">
        <w:rPr>
          <w:rFonts w:ascii="Times New Roman" w:hAnsi="Times New Roman" w:cs="Times New Roman"/>
          <w:sz w:val="20"/>
        </w:rPr>
        <w:t xml:space="preserve">(фамилия, имя, отчество (последнее - при наличии)                   </w:t>
      </w:r>
      <w:r>
        <w:rPr>
          <w:rFonts w:ascii="Times New Roman" w:hAnsi="Times New Roman" w:cs="Times New Roman"/>
          <w:sz w:val="20"/>
        </w:rPr>
        <w:t xml:space="preserve">                                       </w:t>
      </w:r>
      <w:r w:rsidR="007B12D7" w:rsidRPr="00FB1A8F">
        <w:rPr>
          <w:rFonts w:ascii="Times New Roman" w:hAnsi="Times New Roman" w:cs="Times New Roman"/>
          <w:sz w:val="20"/>
        </w:rPr>
        <w:t>(подпись)</w:t>
      </w:r>
    </w:p>
    <w:p w:rsidR="007B12D7" w:rsidRDefault="007B12D7">
      <w:pPr>
        <w:rPr>
          <w:sz w:val="28"/>
          <w:szCs w:val="28"/>
        </w:rPr>
      </w:pPr>
      <w:r>
        <w:rPr>
          <w:sz w:val="28"/>
          <w:szCs w:val="28"/>
        </w:rPr>
        <w:br w:type="page"/>
      </w:r>
    </w:p>
    <w:p w:rsidR="0023281F" w:rsidRPr="00630159" w:rsidRDefault="00630159" w:rsidP="00630159">
      <w:pPr>
        <w:pStyle w:val="HTML"/>
        <w:jc w:val="right"/>
        <w:rPr>
          <w:rStyle w:val="s10"/>
          <w:rFonts w:ascii="Times New Roman" w:hAnsi="Times New Roman" w:cs="Times New Roman"/>
          <w:sz w:val="28"/>
          <w:szCs w:val="28"/>
        </w:rPr>
      </w:pPr>
      <w:r w:rsidRPr="00630159">
        <w:rPr>
          <w:rStyle w:val="s10"/>
          <w:rFonts w:ascii="Times New Roman" w:hAnsi="Times New Roman" w:cs="Times New Roman"/>
          <w:sz w:val="28"/>
          <w:szCs w:val="28"/>
        </w:rPr>
        <w:lastRenderedPageBreak/>
        <w:t>Приложение № 5</w:t>
      </w:r>
    </w:p>
    <w:p w:rsidR="00630159" w:rsidRPr="00D17D9B" w:rsidRDefault="00630159" w:rsidP="00630159">
      <w:pPr>
        <w:jc w:val="right"/>
        <w:rPr>
          <w:sz w:val="28"/>
          <w:szCs w:val="28"/>
        </w:rPr>
      </w:pPr>
      <w:r w:rsidRPr="00D17D9B">
        <w:rPr>
          <w:sz w:val="28"/>
          <w:szCs w:val="28"/>
        </w:rPr>
        <w:t>к административному регламенту</w:t>
      </w:r>
    </w:p>
    <w:p w:rsidR="00630159" w:rsidRPr="00D17D9B" w:rsidRDefault="00630159" w:rsidP="00630159">
      <w:pPr>
        <w:jc w:val="right"/>
        <w:rPr>
          <w:sz w:val="28"/>
          <w:szCs w:val="28"/>
        </w:rPr>
      </w:pPr>
      <w:r w:rsidRPr="00D17D9B">
        <w:rPr>
          <w:sz w:val="28"/>
          <w:szCs w:val="28"/>
        </w:rPr>
        <w:t xml:space="preserve"> предоставления государственной услуги </w:t>
      </w:r>
    </w:p>
    <w:p w:rsidR="00630159" w:rsidRDefault="00630159" w:rsidP="00630159">
      <w:pPr>
        <w:jc w:val="right"/>
        <w:rPr>
          <w:rFonts w:eastAsia="Calibri"/>
          <w:sz w:val="28"/>
          <w:szCs w:val="28"/>
        </w:rPr>
      </w:pPr>
      <w:r w:rsidRPr="00D17D9B">
        <w:rPr>
          <w:sz w:val="28"/>
          <w:szCs w:val="28"/>
        </w:rPr>
        <w:t>«</w:t>
      </w:r>
      <w:r w:rsidRPr="002102B0">
        <w:rPr>
          <w:rFonts w:eastAsia="Calibri"/>
          <w:sz w:val="28"/>
          <w:szCs w:val="28"/>
        </w:rPr>
        <w:t xml:space="preserve">Заключение о соответствии застройщика </w:t>
      </w:r>
    </w:p>
    <w:p w:rsidR="00630159" w:rsidRDefault="00630159" w:rsidP="00630159">
      <w:pPr>
        <w:jc w:val="right"/>
        <w:rPr>
          <w:rFonts w:eastAsia="Calibri"/>
          <w:sz w:val="28"/>
          <w:szCs w:val="28"/>
        </w:rPr>
      </w:pPr>
      <w:r w:rsidRPr="002102B0">
        <w:rPr>
          <w:rFonts w:eastAsia="Calibri"/>
          <w:sz w:val="28"/>
          <w:szCs w:val="28"/>
        </w:rPr>
        <w:t xml:space="preserve">и проектной декларации требованиям, </w:t>
      </w:r>
    </w:p>
    <w:p w:rsidR="00630159" w:rsidRDefault="00630159" w:rsidP="00630159">
      <w:pPr>
        <w:jc w:val="right"/>
        <w:rPr>
          <w:rFonts w:eastAsia="Calibri"/>
          <w:sz w:val="28"/>
          <w:szCs w:val="28"/>
        </w:rPr>
      </w:pPr>
      <w:r w:rsidRPr="002102B0">
        <w:rPr>
          <w:rFonts w:eastAsia="Calibri"/>
          <w:sz w:val="28"/>
          <w:szCs w:val="28"/>
        </w:rPr>
        <w:t xml:space="preserve">установленным частями 1.1 и 2 статьи 3, </w:t>
      </w:r>
    </w:p>
    <w:p w:rsidR="00630159" w:rsidRDefault="00630159" w:rsidP="00630159">
      <w:pPr>
        <w:jc w:val="right"/>
        <w:rPr>
          <w:rFonts w:eastAsia="Calibri"/>
          <w:sz w:val="28"/>
          <w:szCs w:val="28"/>
        </w:rPr>
      </w:pPr>
      <w:r w:rsidRPr="002102B0">
        <w:rPr>
          <w:rFonts w:eastAsia="Calibri"/>
          <w:sz w:val="28"/>
          <w:szCs w:val="28"/>
        </w:rPr>
        <w:t xml:space="preserve">статьями 20 и 21 Федерального закона </w:t>
      </w:r>
    </w:p>
    <w:p w:rsidR="00630159" w:rsidRDefault="00630159" w:rsidP="00630159">
      <w:pPr>
        <w:jc w:val="right"/>
        <w:rPr>
          <w:rFonts w:eastAsia="Calibri"/>
          <w:sz w:val="28"/>
          <w:szCs w:val="28"/>
        </w:rPr>
      </w:pPr>
      <w:r w:rsidRPr="002102B0">
        <w:rPr>
          <w:rFonts w:eastAsia="Calibri"/>
          <w:sz w:val="28"/>
          <w:szCs w:val="28"/>
        </w:rPr>
        <w:t xml:space="preserve">от 30.12.2004 № 214-ФЗ «Об участии </w:t>
      </w:r>
    </w:p>
    <w:p w:rsidR="00630159" w:rsidRDefault="00630159" w:rsidP="00630159">
      <w:pPr>
        <w:jc w:val="right"/>
        <w:rPr>
          <w:rFonts w:eastAsia="Calibri"/>
          <w:sz w:val="28"/>
          <w:szCs w:val="28"/>
        </w:rPr>
      </w:pPr>
      <w:r w:rsidRPr="002102B0">
        <w:rPr>
          <w:rFonts w:eastAsia="Calibri"/>
          <w:sz w:val="28"/>
          <w:szCs w:val="28"/>
        </w:rPr>
        <w:t xml:space="preserve">в долевом строительстве </w:t>
      </w:r>
    </w:p>
    <w:p w:rsidR="00630159" w:rsidRDefault="00630159" w:rsidP="00630159">
      <w:pPr>
        <w:jc w:val="right"/>
        <w:rPr>
          <w:rFonts w:eastAsia="Calibri"/>
          <w:sz w:val="28"/>
          <w:szCs w:val="28"/>
        </w:rPr>
      </w:pPr>
      <w:r w:rsidRPr="002102B0">
        <w:rPr>
          <w:rFonts w:eastAsia="Calibri"/>
          <w:sz w:val="28"/>
          <w:szCs w:val="28"/>
        </w:rPr>
        <w:t xml:space="preserve">многоквартирных домов и иных </w:t>
      </w:r>
    </w:p>
    <w:p w:rsidR="00630159" w:rsidRDefault="00630159" w:rsidP="00630159">
      <w:pPr>
        <w:jc w:val="right"/>
        <w:rPr>
          <w:rFonts w:eastAsia="Calibri"/>
          <w:sz w:val="28"/>
          <w:szCs w:val="28"/>
        </w:rPr>
      </w:pPr>
      <w:r w:rsidRPr="002102B0">
        <w:rPr>
          <w:rFonts w:eastAsia="Calibri"/>
          <w:sz w:val="28"/>
          <w:szCs w:val="28"/>
        </w:rPr>
        <w:t xml:space="preserve">объектов недвижимости и о внесении </w:t>
      </w:r>
    </w:p>
    <w:p w:rsidR="00630159" w:rsidRDefault="00630159" w:rsidP="00630159">
      <w:pPr>
        <w:jc w:val="right"/>
        <w:rPr>
          <w:rFonts w:eastAsia="Calibri"/>
          <w:sz w:val="28"/>
          <w:szCs w:val="28"/>
        </w:rPr>
      </w:pPr>
      <w:r w:rsidRPr="002102B0">
        <w:rPr>
          <w:rFonts w:eastAsia="Calibri"/>
          <w:sz w:val="28"/>
          <w:szCs w:val="28"/>
        </w:rPr>
        <w:t xml:space="preserve">изменений в некоторые законодательные </w:t>
      </w:r>
    </w:p>
    <w:p w:rsidR="00630159" w:rsidRDefault="00630159" w:rsidP="00630159">
      <w:pPr>
        <w:pStyle w:val="HTML"/>
        <w:jc w:val="right"/>
        <w:rPr>
          <w:rFonts w:ascii="Times New Roman" w:eastAsia="Calibri" w:hAnsi="Times New Roman" w:cs="Times New Roman"/>
          <w:sz w:val="28"/>
          <w:szCs w:val="28"/>
        </w:rPr>
      </w:pPr>
      <w:r w:rsidRPr="00630159">
        <w:rPr>
          <w:rFonts w:ascii="Times New Roman" w:eastAsia="Calibri" w:hAnsi="Times New Roman" w:cs="Times New Roman"/>
          <w:sz w:val="28"/>
          <w:szCs w:val="28"/>
        </w:rPr>
        <w:t>акты Российской Федерации»</w:t>
      </w:r>
    </w:p>
    <w:p w:rsidR="00630159" w:rsidRDefault="00630159" w:rsidP="00630159">
      <w:pPr>
        <w:pStyle w:val="HTML"/>
        <w:jc w:val="right"/>
        <w:rPr>
          <w:rFonts w:ascii="Times New Roman" w:eastAsia="Calibri" w:hAnsi="Times New Roman" w:cs="Times New Roman"/>
          <w:sz w:val="28"/>
          <w:szCs w:val="28"/>
        </w:rPr>
      </w:pPr>
    </w:p>
    <w:p w:rsidR="00630159" w:rsidRDefault="00630159" w:rsidP="00630159">
      <w:pPr>
        <w:pStyle w:val="HTML"/>
        <w:jc w:val="right"/>
        <w:rPr>
          <w:rFonts w:ascii="Times New Roman" w:eastAsia="Calibri" w:hAnsi="Times New Roman" w:cs="Times New Roman"/>
          <w:sz w:val="28"/>
          <w:szCs w:val="28"/>
        </w:rPr>
      </w:pPr>
    </w:p>
    <w:p w:rsidR="00630159" w:rsidRPr="00630159" w:rsidRDefault="00630159" w:rsidP="00630159">
      <w:pPr>
        <w:pStyle w:val="HTML"/>
        <w:jc w:val="right"/>
        <w:rPr>
          <w:rStyle w:val="s10"/>
          <w:rFonts w:ascii="Times New Roman" w:hAnsi="Times New Roman" w:cs="Times New Roman"/>
        </w:rPr>
      </w:pPr>
    </w:p>
    <w:tbl>
      <w:tblPr>
        <w:tblW w:w="0" w:type="auto"/>
        <w:tblInd w:w="-318" w:type="dxa"/>
        <w:tblBorders>
          <w:insideH w:val="single" w:sz="4" w:space="0" w:color="auto"/>
          <w:insideV w:val="single" w:sz="4" w:space="0" w:color="auto"/>
        </w:tblBorders>
        <w:tblLook w:val="04A0"/>
      </w:tblPr>
      <w:tblGrid>
        <w:gridCol w:w="9321"/>
      </w:tblGrid>
      <w:tr w:rsidR="00630159" w:rsidRPr="00F60BD5" w:rsidTr="00B94658">
        <w:tc>
          <w:tcPr>
            <w:tcW w:w="9712" w:type="dxa"/>
            <w:tcBorders>
              <w:top w:val="nil"/>
              <w:bottom w:val="single" w:sz="12" w:space="0" w:color="auto"/>
            </w:tcBorders>
            <w:shd w:val="clear" w:color="auto" w:fill="auto"/>
          </w:tcPr>
          <w:p w:rsidR="00630159" w:rsidRPr="00B9344C" w:rsidRDefault="00630159" w:rsidP="00745806">
            <w:pPr>
              <w:pStyle w:val="a9"/>
              <w:rPr>
                <w:bCs w:val="0"/>
                <w:szCs w:val="28"/>
                <w:lang w:val="ru-RU"/>
              </w:rPr>
            </w:pPr>
            <w:r w:rsidRPr="00630159">
              <w:rPr>
                <w:rFonts w:ascii="Times New Roman" w:hAnsi="Times New Roman"/>
                <w:bCs w:val="0"/>
                <w:szCs w:val="28"/>
                <w:lang w:val="ru-RU"/>
              </w:rPr>
              <w:t>ИНСПЕКЦИЯ ГОСУДАРСТВЕННОГО СТРОИТЕЛЬНОГО НАДЗОРА КУЗБАССА</w:t>
            </w:r>
          </w:p>
        </w:tc>
      </w:tr>
      <w:tr w:rsidR="00630159" w:rsidRPr="00630159" w:rsidTr="00B94658">
        <w:tc>
          <w:tcPr>
            <w:tcW w:w="9712" w:type="dxa"/>
            <w:tcBorders>
              <w:top w:val="single" w:sz="12" w:space="0" w:color="auto"/>
            </w:tcBorders>
            <w:shd w:val="clear" w:color="auto" w:fill="auto"/>
          </w:tcPr>
          <w:p w:rsidR="00630159" w:rsidRPr="00567E3C" w:rsidRDefault="00630159" w:rsidP="00B94658">
            <w:pPr>
              <w:jc w:val="center"/>
              <w:rPr>
                <w:sz w:val="18"/>
                <w:szCs w:val="18"/>
              </w:rPr>
            </w:pPr>
            <w:r w:rsidRPr="00567E3C">
              <w:rPr>
                <w:sz w:val="18"/>
                <w:szCs w:val="18"/>
              </w:rPr>
              <w:t xml:space="preserve">650064, Кемеровская область, г. Кемерово, пр. Советский, 60, тел./факс: (3842) 58-70-12, </w:t>
            </w:r>
          </w:p>
          <w:p w:rsidR="00630159" w:rsidRPr="00630159" w:rsidRDefault="00630159" w:rsidP="00B94658">
            <w:pPr>
              <w:jc w:val="center"/>
              <w:rPr>
                <w:i/>
                <w:sz w:val="28"/>
                <w:szCs w:val="28"/>
              </w:rPr>
            </w:pPr>
            <w:r w:rsidRPr="00567E3C">
              <w:rPr>
                <w:sz w:val="18"/>
                <w:szCs w:val="18"/>
                <w:lang w:val="it-IT"/>
              </w:rPr>
              <w:t xml:space="preserve">e-mail: </w:t>
            </w:r>
            <w:hyperlink r:id="rId57" w:history="1">
              <w:r w:rsidRPr="00567E3C">
                <w:rPr>
                  <w:rStyle w:val="a7"/>
                  <w:sz w:val="18"/>
                  <w:szCs w:val="18"/>
                  <w:lang w:val="en-US"/>
                </w:rPr>
                <w:t>igsnko</w:t>
              </w:r>
              <w:r w:rsidRPr="00630159">
                <w:rPr>
                  <w:rStyle w:val="a7"/>
                  <w:sz w:val="18"/>
                  <w:szCs w:val="18"/>
                </w:rPr>
                <w:t>@</w:t>
              </w:r>
              <w:r w:rsidRPr="00567E3C">
                <w:rPr>
                  <w:rStyle w:val="a7"/>
                  <w:sz w:val="18"/>
                  <w:szCs w:val="18"/>
                  <w:lang w:val="en-US"/>
                </w:rPr>
                <w:t>ako</w:t>
              </w:r>
              <w:r w:rsidRPr="00630159">
                <w:rPr>
                  <w:rStyle w:val="a7"/>
                  <w:sz w:val="18"/>
                  <w:szCs w:val="18"/>
                </w:rPr>
                <w:t>.</w:t>
              </w:r>
              <w:r w:rsidRPr="00567E3C">
                <w:rPr>
                  <w:rStyle w:val="a7"/>
                  <w:sz w:val="18"/>
                  <w:szCs w:val="18"/>
                  <w:lang w:val="en-US"/>
                </w:rPr>
                <w:t>ru</w:t>
              </w:r>
            </w:hyperlink>
            <w:r w:rsidRPr="00630159">
              <w:rPr>
                <w:i/>
                <w:sz w:val="28"/>
                <w:szCs w:val="28"/>
              </w:rPr>
              <w:t xml:space="preserve"> </w:t>
            </w:r>
          </w:p>
        </w:tc>
      </w:tr>
    </w:tbl>
    <w:p w:rsidR="00630159" w:rsidRPr="00F60BD5" w:rsidRDefault="00630159" w:rsidP="00630159">
      <w:pPr>
        <w:jc w:val="center"/>
        <w:rPr>
          <w:sz w:val="28"/>
          <w:szCs w:val="28"/>
        </w:rPr>
      </w:pPr>
      <w:r w:rsidRPr="00630159">
        <w:rPr>
          <w:sz w:val="28"/>
          <w:szCs w:val="28"/>
        </w:rPr>
        <w:t xml:space="preserve">           </w:t>
      </w:r>
    </w:p>
    <w:p w:rsidR="00630159" w:rsidRDefault="00630159" w:rsidP="00630159">
      <w:pPr>
        <w:jc w:val="center"/>
        <w:rPr>
          <w:sz w:val="28"/>
          <w:szCs w:val="28"/>
        </w:rPr>
      </w:pPr>
    </w:p>
    <w:p w:rsidR="00630159" w:rsidRPr="003C695E" w:rsidRDefault="00630159" w:rsidP="00630159">
      <w:pPr>
        <w:jc w:val="center"/>
        <w:rPr>
          <w:sz w:val="28"/>
          <w:szCs w:val="28"/>
        </w:rPr>
      </w:pPr>
      <w:r>
        <w:rPr>
          <w:sz w:val="28"/>
          <w:szCs w:val="28"/>
        </w:rPr>
        <w:t>У</w:t>
      </w:r>
      <w:r w:rsidRPr="003C695E">
        <w:rPr>
          <w:sz w:val="28"/>
          <w:szCs w:val="28"/>
        </w:rPr>
        <w:t xml:space="preserve">ведомление об отказе </w:t>
      </w:r>
    </w:p>
    <w:p w:rsidR="00630159" w:rsidRDefault="00630159" w:rsidP="00630159">
      <w:pPr>
        <w:jc w:val="center"/>
        <w:rPr>
          <w:sz w:val="28"/>
          <w:szCs w:val="28"/>
        </w:rPr>
      </w:pPr>
      <w:r w:rsidRPr="003C695E">
        <w:rPr>
          <w:sz w:val="28"/>
          <w:szCs w:val="28"/>
        </w:rPr>
        <w:t>в выдаче заключения</w:t>
      </w:r>
    </w:p>
    <w:p w:rsidR="00630159" w:rsidRPr="003C695E" w:rsidRDefault="00630159" w:rsidP="00630159">
      <w:pPr>
        <w:jc w:val="center"/>
        <w:rPr>
          <w:sz w:val="28"/>
          <w:szCs w:val="28"/>
        </w:rPr>
      </w:pPr>
    </w:p>
    <w:p w:rsidR="00630159" w:rsidRPr="00F60BD5" w:rsidRDefault="00630159" w:rsidP="00630159">
      <w:pPr>
        <w:rPr>
          <w:sz w:val="28"/>
          <w:szCs w:val="28"/>
        </w:rPr>
      </w:pPr>
      <w:r w:rsidRPr="00F60BD5">
        <w:rPr>
          <w:sz w:val="28"/>
          <w:szCs w:val="28"/>
        </w:rPr>
        <w:t>____________________</w:t>
      </w:r>
      <w:r>
        <w:rPr>
          <w:sz w:val="28"/>
          <w:szCs w:val="28"/>
        </w:rPr>
        <w:t xml:space="preserve">                                                          №_______________</w:t>
      </w:r>
    </w:p>
    <w:p w:rsidR="00630159" w:rsidRPr="00567E3C" w:rsidRDefault="00630159" w:rsidP="00630159">
      <w:pPr>
        <w:rPr>
          <w:sz w:val="18"/>
          <w:szCs w:val="18"/>
        </w:rPr>
      </w:pPr>
      <w:r>
        <w:t xml:space="preserve">     </w:t>
      </w:r>
      <w:r w:rsidRPr="00567E3C">
        <w:rPr>
          <w:sz w:val="18"/>
          <w:szCs w:val="18"/>
        </w:rPr>
        <w:t>(дата выдачи заключения)</w:t>
      </w:r>
    </w:p>
    <w:p w:rsidR="00630159" w:rsidRPr="00F60BD5" w:rsidRDefault="00630159" w:rsidP="00630159">
      <w:pPr>
        <w:jc w:val="both"/>
        <w:rPr>
          <w:sz w:val="28"/>
          <w:szCs w:val="28"/>
        </w:rPr>
      </w:pPr>
    </w:p>
    <w:tbl>
      <w:tblPr>
        <w:tblW w:w="0" w:type="auto"/>
        <w:tblLook w:val="04A0"/>
      </w:tblPr>
      <w:tblGrid>
        <w:gridCol w:w="9003"/>
      </w:tblGrid>
      <w:tr w:rsidR="00630159" w:rsidRPr="006249EB" w:rsidTr="00B94658">
        <w:tc>
          <w:tcPr>
            <w:tcW w:w="9712" w:type="dxa"/>
            <w:tcBorders>
              <w:bottom w:val="single" w:sz="4" w:space="0" w:color="auto"/>
            </w:tcBorders>
          </w:tcPr>
          <w:p w:rsidR="00630159" w:rsidRPr="006249EB" w:rsidRDefault="00630159" w:rsidP="00B94658">
            <w:pPr>
              <w:ind w:firstLine="709"/>
              <w:jc w:val="both"/>
              <w:rPr>
                <w:sz w:val="28"/>
                <w:szCs w:val="28"/>
              </w:rPr>
            </w:pPr>
            <w:r w:rsidRPr="006249EB">
              <w:rPr>
                <w:sz w:val="28"/>
                <w:szCs w:val="28"/>
              </w:rPr>
              <w:t>Рассмотрев заявление о выдаче заключ</w:t>
            </w:r>
            <w:r>
              <w:rPr>
                <w:sz w:val="28"/>
                <w:szCs w:val="28"/>
              </w:rPr>
              <w:t>ения о соответствии застройщика______________________</w:t>
            </w:r>
            <w:r w:rsidR="0021048A">
              <w:rPr>
                <w:sz w:val="28"/>
                <w:szCs w:val="28"/>
              </w:rPr>
              <w:t>______________(далее – _____</w:t>
            </w:r>
            <w:r>
              <w:rPr>
                <w:sz w:val="28"/>
                <w:szCs w:val="28"/>
              </w:rPr>
              <w:t xml:space="preserve">__) юридический адрес:______________, </w:t>
            </w:r>
            <w:r w:rsidRPr="006249EB">
              <w:rPr>
                <w:sz w:val="28"/>
                <w:szCs w:val="28"/>
              </w:rPr>
              <w:t xml:space="preserve">ИНН </w:t>
            </w:r>
            <w:r>
              <w:rPr>
                <w:sz w:val="28"/>
                <w:szCs w:val="28"/>
              </w:rPr>
              <w:t>_____________</w:t>
            </w:r>
            <w:r w:rsidRPr="006249EB">
              <w:rPr>
                <w:sz w:val="28"/>
                <w:szCs w:val="28"/>
              </w:rPr>
              <w:t>,</w:t>
            </w:r>
            <w:r>
              <w:rPr>
                <w:sz w:val="28"/>
                <w:szCs w:val="28"/>
              </w:rPr>
              <w:t xml:space="preserve"> </w:t>
            </w:r>
            <w:r w:rsidRPr="006249EB">
              <w:rPr>
                <w:sz w:val="28"/>
                <w:szCs w:val="28"/>
              </w:rPr>
              <w:t xml:space="preserve">ОГРН </w:t>
            </w:r>
            <w:r>
              <w:rPr>
                <w:sz w:val="28"/>
                <w:szCs w:val="28"/>
              </w:rPr>
              <w:t>_____</w:t>
            </w:r>
          </w:p>
        </w:tc>
      </w:tr>
      <w:tr w:rsidR="00630159" w:rsidRPr="006249EB" w:rsidTr="00B94658">
        <w:tc>
          <w:tcPr>
            <w:tcW w:w="9712" w:type="dxa"/>
            <w:tcBorders>
              <w:top w:val="single" w:sz="4" w:space="0" w:color="auto"/>
              <w:bottom w:val="single" w:sz="4" w:space="0" w:color="auto"/>
            </w:tcBorders>
          </w:tcPr>
          <w:p w:rsidR="00630159" w:rsidRPr="00567E3C" w:rsidRDefault="00630159" w:rsidP="00B94658">
            <w:pPr>
              <w:ind w:firstLine="709"/>
              <w:jc w:val="center"/>
              <w:rPr>
                <w:sz w:val="18"/>
                <w:szCs w:val="18"/>
              </w:rPr>
            </w:pPr>
            <w:r w:rsidRPr="00567E3C">
              <w:rPr>
                <w:sz w:val="18"/>
                <w:szCs w:val="18"/>
              </w:rPr>
              <w:t>(наименование застройщика, юридический адрес, реквизиты (ИНН, ОГРН))</w:t>
            </w:r>
          </w:p>
          <w:p w:rsidR="00630159" w:rsidRPr="006249EB" w:rsidRDefault="00630159" w:rsidP="00B94658">
            <w:pPr>
              <w:jc w:val="both"/>
              <w:rPr>
                <w:sz w:val="28"/>
                <w:szCs w:val="28"/>
              </w:rPr>
            </w:pPr>
            <w:r>
              <w:rPr>
                <w:sz w:val="28"/>
                <w:szCs w:val="28"/>
              </w:rPr>
              <w:t>и проектной декларации №______________ от ___________ на строительство объекта капитального строительства (этапа) в соответствии с проектной документацией__________________________, строящегося на основании разрешения на строительство №_________________ от_____________, выданног</w:t>
            </w:r>
            <w:r w:rsidR="0021048A">
              <w:rPr>
                <w:sz w:val="28"/>
                <w:szCs w:val="28"/>
              </w:rPr>
              <w:t>о_______________</w:t>
            </w:r>
            <w:r>
              <w:rPr>
                <w:sz w:val="28"/>
                <w:szCs w:val="28"/>
              </w:rPr>
              <w:t>_,</w:t>
            </w:r>
          </w:p>
        </w:tc>
      </w:tr>
      <w:tr w:rsidR="00630159" w:rsidRPr="006249EB" w:rsidTr="00B94658">
        <w:tc>
          <w:tcPr>
            <w:tcW w:w="9712" w:type="dxa"/>
            <w:tcBorders>
              <w:top w:val="single" w:sz="4" w:space="0" w:color="auto"/>
            </w:tcBorders>
          </w:tcPr>
          <w:p w:rsidR="00630159" w:rsidRPr="00567E3C" w:rsidRDefault="00630159" w:rsidP="00B94658">
            <w:pPr>
              <w:jc w:val="center"/>
              <w:rPr>
                <w:sz w:val="18"/>
                <w:szCs w:val="18"/>
              </w:rPr>
            </w:pPr>
            <w:r w:rsidRPr="00567E3C">
              <w:rPr>
                <w:sz w:val="18"/>
                <w:szCs w:val="18"/>
              </w:rPr>
              <w:t>(наименование объекта капитального строительства (этапа) указывается в соответствии с проектной документацией)</w:t>
            </w:r>
          </w:p>
        </w:tc>
      </w:tr>
    </w:tbl>
    <w:p w:rsidR="00630159" w:rsidRDefault="00630159" w:rsidP="00630159">
      <w:pPr>
        <w:ind w:firstLine="709"/>
        <w:jc w:val="both"/>
        <w:rPr>
          <w:sz w:val="28"/>
          <w:szCs w:val="28"/>
        </w:rPr>
      </w:pPr>
      <w:r w:rsidRPr="0088284B">
        <w:rPr>
          <w:sz w:val="28"/>
          <w:szCs w:val="28"/>
        </w:rPr>
        <w:t xml:space="preserve">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w:t>
      </w:r>
      <w:r>
        <w:rPr>
          <w:sz w:val="28"/>
          <w:szCs w:val="28"/>
        </w:rPr>
        <w:t xml:space="preserve">                       </w:t>
      </w:r>
      <w:r w:rsidRPr="0088284B">
        <w:rPr>
          <w:sz w:val="28"/>
          <w:szCs w:val="28"/>
        </w:rPr>
        <w:t>и о внесении изменений в некоторые законодательные акты Российской Федерации»</w:t>
      </w:r>
      <w:r>
        <w:rPr>
          <w:sz w:val="28"/>
          <w:szCs w:val="28"/>
        </w:rPr>
        <w:t xml:space="preserve"> </w:t>
      </w:r>
      <w:r w:rsidRPr="0088284B">
        <w:rPr>
          <w:sz w:val="28"/>
          <w:szCs w:val="28"/>
        </w:rPr>
        <w:t xml:space="preserve">(далее – </w:t>
      </w:r>
      <w:r>
        <w:rPr>
          <w:sz w:val="28"/>
          <w:szCs w:val="28"/>
        </w:rPr>
        <w:t>з</w:t>
      </w:r>
      <w:r w:rsidRPr="0088284B">
        <w:rPr>
          <w:sz w:val="28"/>
          <w:szCs w:val="28"/>
        </w:rPr>
        <w:t>акон № 214-ФЗ) в соответствии с пунктом 1.2 части 6 статьи 23</w:t>
      </w:r>
      <w:r>
        <w:rPr>
          <w:sz w:val="28"/>
          <w:szCs w:val="28"/>
        </w:rPr>
        <w:t xml:space="preserve"> з</w:t>
      </w:r>
      <w:r w:rsidRPr="0088284B">
        <w:rPr>
          <w:sz w:val="28"/>
          <w:szCs w:val="28"/>
        </w:rPr>
        <w:t>акона № 214-ФЗ, отказывает в выдаче заключения по следующим основаниям</w:t>
      </w:r>
      <w:r>
        <w:rPr>
          <w:sz w:val="28"/>
          <w:szCs w:val="28"/>
        </w:rPr>
        <w:t>:</w:t>
      </w:r>
    </w:p>
    <w:p w:rsidR="00630159" w:rsidRPr="00C6739F" w:rsidRDefault="00630159" w:rsidP="00630159">
      <w:pPr>
        <w:ind w:firstLine="709"/>
        <w:jc w:val="both"/>
        <w:rPr>
          <w:sz w:val="28"/>
          <w:szCs w:val="28"/>
        </w:rPr>
      </w:pPr>
      <w:r w:rsidRPr="00C6739F">
        <w:rPr>
          <w:sz w:val="28"/>
          <w:szCs w:val="28"/>
        </w:rPr>
        <w:lastRenderedPageBreak/>
        <w:t xml:space="preserve">несоответствие проектной декларации требованиям, установленным статьями 20 и 21 Закона № 214-ФЗ, а именно: разделы проектной декларации </w:t>
      </w:r>
      <w:r>
        <w:rPr>
          <w:sz w:val="28"/>
          <w:szCs w:val="28"/>
        </w:rPr>
        <w:t xml:space="preserve">№___ п.___ </w:t>
      </w:r>
      <w:r w:rsidRPr="00C6739F">
        <w:rPr>
          <w:sz w:val="28"/>
          <w:szCs w:val="28"/>
        </w:rPr>
        <w:t>п.п</w:t>
      </w:r>
      <w:r>
        <w:rPr>
          <w:sz w:val="28"/>
          <w:szCs w:val="28"/>
        </w:rPr>
        <w:t>.___</w:t>
      </w:r>
      <w:r w:rsidRPr="00C6739F">
        <w:rPr>
          <w:sz w:val="28"/>
          <w:szCs w:val="28"/>
        </w:rPr>
        <w:t>содержат неполную и (или) недостоверную информацию.</w:t>
      </w:r>
    </w:p>
    <w:p w:rsidR="00630159" w:rsidRPr="00C6739F" w:rsidRDefault="00630159" w:rsidP="00630159">
      <w:pPr>
        <w:ind w:firstLine="709"/>
        <w:jc w:val="both"/>
        <w:rPr>
          <w:sz w:val="28"/>
          <w:szCs w:val="28"/>
        </w:rPr>
      </w:pPr>
    </w:p>
    <w:p w:rsidR="00630159" w:rsidRDefault="00630159" w:rsidP="00630159">
      <w:pPr>
        <w:ind w:firstLine="709"/>
        <w:jc w:val="both"/>
        <w:rPr>
          <w:sz w:val="28"/>
          <w:szCs w:val="28"/>
        </w:rPr>
      </w:pPr>
    </w:p>
    <w:p w:rsidR="00630159" w:rsidRDefault="00630159" w:rsidP="00630159">
      <w:pPr>
        <w:ind w:firstLine="709"/>
        <w:jc w:val="both"/>
        <w:rPr>
          <w:sz w:val="28"/>
          <w:szCs w:val="28"/>
        </w:rPr>
      </w:pPr>
    </w:p>
    <w:p w:rsidR="00630159" w:rsidRPr="001C6128" w:rsidRDefault="00630159" w:rsidP="00630159">
      <w:pPr>
        <w:jc w:val="both"/>
        <w:rPr>
          <w:sz w:val="28"/>
          <w:szCs w:val="28"/>
        </w:rPr>
      </w:pPr>
      <w:r>
        <w:rPr>
          <w:sz w:val="28"/>
          <w:szCs w:val="28"/>
        </w:rPr>
        <w:t>Н</w:t>
      </w:r>
      <w:r w:rsidRPr="001C6128">
        <w:rPr>
          <w:sz w:val="28"/>
          <w:szCs w:val="28"/>
        </w:rPr>
        <w:t xml:space="preserve">ачальник инспекции                                                  </w:t>
      </w:r>
      <w:r>
        <w:rPr>
          <w:sz w:val="28"/>
          <w:szCs w:val="28"/>
        </w:rPr>
        <w:t xml:space="preserve">       </w:t>
      </w:r>
      <w:r w:rsidRPr="001C6128">
        <w:rPr>
          <w:sz w:val="28"/>
          <w:szCs w:val="28"/>
        </w:rPr>
        <w:t xml:space="preserve"> </w:t>
      </w:r>
      <w:r>
        <w:rPr>
          <w:sz w:val="28"/>
          <w:szCs w:val="28"/>
        </w:rPr>
        <w:t xml:space="preserve">    ФИО/подпись</w:t>
      </w:r>
    </w:p>
    <w:p w:rsidR="00630159" w:rsidRDefault="00630159" w:rsidP="00630159">
      <w:pPr>
        <w:jc w:val="both"/>
        <w:rPr>
          <w:sz w:val="28"/>
          <w:szCs w:val="28"/>
        </w:rPr>
      </w:pPr>
    </w:p>
    <w:p w:rsidR="00630159" w:rsidRDefault="00630159" w:rsidP="00630159">
      <w:pPr>
        <w:jc w:val="both"/>
        <w:rPr>
          <w:sz w:val="28"/>
          <w:szCs w:val="28"/>
        </w:rPr>
      </w:pPr>
    </w:p>
    <w:p w:rsidR="00630159" w:rsidRDefault="00630159" w:rsidP="00630159">
      <w:pPr>
        <w:jc w:val="both"/>
        <w:rPr>
          <w:sz w:val="28"/>
          <w:szCs w:val="28"/>
        </w:rPr>
      </w:pPr>
    </w:p>
    <w:p w:rsidR="00630159" w:rsidRPr="001C6128" w:rsidRDefault="00630159" w:rsidP="00630159">
      <w:pPr>
        <w:jc w:val="both"/>
        <w:rPr>
          <w:sz w:val="28"/>
          <w:szCs w:val="28"/>
        </w:rPr>
      </w:pPr>
      <w:r>
        <w:rPr>
          <w:sz w:val="28"/>
          <w:szCs w:val="28"/>
        </w:rPr>
        <w:t>Главный к</w:t>
      </w:r>
      <w:r w:rsidRPr="001C6128">
        <w:rPr>
          <w:sz w:val="28"/>
          <w:szCs w:val="28"/>
        </w:rPr>
        <w:t xml:space="preserve">онсультант отдела по надзору </w:t>
      </w:r>
    </w:p>
    <w:p w:rsidR="00630159" w:rsidRPr="00F60BD5" w:rsidRDefault="00630159" w:rsidP="00630159">
      <w:pPr>
        <w:jc w:val="both"/>
        <w:rPr>
          <w:sz w:val="28"/>
          <w:szCs w:val="28"/>
        </w:rPr>
      </w:pPr>
      <w:r w:rsidRPr="001C6128">
        <w:rPr>
          <w:sz w:val="28"/>
          <w:szCs w:val="28"/>
        </w:rPr>
        <w:t xml:space="preserve">в сфере долевого строительства                                              </w:t>
      </w:r>
      <w:r>
        <w:rPr>
          <w:sz w:val="28"/>
          <w:szCs w:val="28"/>
        </w:rPr>
        <w:t xml:space="preserve"> ФИО/подпись</w:t>
      </w:r>
    </w:p>
    <w:p w:rsidR="0023281F" w:rsidRDefault="0023281F" w:rsidP="00774743">
      <w:pPr>
        <w:pStyle w:val="HTML"/>
        <w:rPr>
          <w:rStyle w:val="s10"/>
        </w:rPr>
      </w:pPr>
    </w:p>
    <w:p w:rsidR="00CD77A6" w:rsidRDefault="00CD77A6" w:rsidP="003B54C2">
      <w:pPr>
        <w:pStyle w:val="ConsPlusNonformat"/>
        <w:spacing w:after="0" w:line="240" w:lineRule="auto"/>
        <w:rPr>
          <w:rFonts w:ascii="Times New Roman" w:hAnsi="Times New Roman" w:cs="Times New Roman"/>
          <w:sz w:val="28"/>
          <w:szCs w:val="28"/>
        </w:rPr>
        <w:sectPr w:rsidR="00CD77A6" w:rsidSect="0021048A">
          <w:footerReference w:type="default" r:id="rId58"/>
          <w:pgSz w:w="11906" w:h="16838"/>
          <w:pgMar w:top="1134" w:right="1418" w:bottom="1134" w:left="1701" w:header="720" w:footer="720" w:gutter="0"/>
          <w:pgNumType w:start="1"/>
          <w:cols w:space="720"/>
          <w:titlePg/>
          <w:docGrid w:linePitch="360"/>
        </w:sectPr>
      </w:pPr>
    </w:p>
    <w:p w:rsidR="00EB6BA0" w:rsidRDefault="00EB6BA0" w:rsidP="00EB6BA0">
      <w:pPr>
        <w:ind w:firstLine="709"/>
        <w:jc w:val="right"/>
        <w:rPr>
          <w:sz w:val="28"/>
          <w:szCs w:val="28"/>
        </w:rPr>
      </w:pPr>
      <w:r w:rsidRPr="009527D9">
        <w:rPr>
          <w:sz w:val="28"/>
          <w:szCs w:val="28"/>
        </w:rPr>
        <w:lastRenderedPageBreak/>
        <w:t xml:space="preserve">Приложение № </w:t>
      </w:r>
      <w:r w:rsidR="00630159">
        <w:rPr>
          <w:sz w:val="28"/>
          <w:szCs w:val="28"/>
        </w:rPr>
        <w:t>6</w:t>
      </w:r>
      <w:r w:rsidRPr="009527D9">
        <w:rPr>
          <w:sz w:val="28"/>
          <w:szCs w:val="28"/>
        </w:rPr>
        <w:t xml:space="preserve"> </w:t>
      </w:r>
    </w:p>
    <w:p w:rsidR="00630159" w:rsidRPr="00D17D9B" w:rsidRDefault="00630159" w:rsidP="00630159">
      <w:pPr>
        <w:jc w:val="right"/>
        <w:rPr>
          <w:sz w:val="28"/>
          <w:szCs w:val="28"/>
        </w:rPr>
      </w:pPr>
      <w:r w:rsidRPr="00D17D9B">
        <w:rPr>
          <w:sz w:val="28"/>
          <w:szCs w:val="28"/>
        </w:rPr>
        <w:t>к административному регламенту</w:t>
      </w:r>
    </w:p>
    <w:p w:rsidR="00630159" w:rsidRPr="00D17D9B" w:rsidRDefault="00630159" w:rsidP="00630159">
      <w:pPr>
        <w:jc w:val="right"/>
        <w:rPr>
          <w:sz w:val="28"/>
          <w:szCs w:val="28"/>
        </w:rPr>
      </w:pPr>
      <w:r w:rsidRPr="00D17D9B">
        <w:rPr>
          <w:sz w:val="28"/>
          <w:szCs w:val="28"/>
        </w:rPr>
        <w:t xml:space="preserve"> предоставления государственной услуги </w:t>
      </w:r>
    </w:p>
    <w:p w:rsidR="00630159" w:rsidRDefault="00630159" w:rsidP="00630159">
      <w:pPr>
        <w:jc w:val="right"/>
        <w:rPr>
          <w:rFonts w:eastAsia="Calibri"/>
          <w:sz w:val="28"/>
          <w:szCs w:val="28"/>
        </w:rPr>
      </w:pPr>
      <w:r w:rsidRPr="00D17D9B">
        <w:rPr>
          <w:sz w:val="28"/>
          <w:szCs w:val="28"/>
        </w:rPr>
        <w:t>«</w:t>
      </w:r>
      <w:r w:rsidRPr="002102B0">
        <w:rPr>
          <w:rFonts w:eastAsia="Calibri"/>
          <w:sz w:val="28"/>
          <w:szCs w:val="28"/>
        </w:rPr>
        <w:t xml:space="preserve">Заключение о соответствии застройщика </w:t>
      </w:r>
    </w:p>
    <w:p w:rsidR="00630159" w:rsidRDefault="00630159" w:rsidP="00630159">
      <w:pPr>
        <w:jc w:val="right"/>
        <w:rPr>
          <w:rFonts w:eastAsia="Calibri"/>
          <w:sz w:val="28"/>
          <w:szCs w:val="28"/>
        </w:rPr>
      </w:pPr>
      <w:r w:rsidRPr="002102B0">
        <w:rPr>
          <w:rFonts w:eastAsia="Calibri"/>
          <w:sz w:val="28"/>
          <w:szCs w:val="28"/>
        </w:rPr>
        <w:t xml:space="preserve">и проектной декларации требованиям, </w:t>
      </w:r>
    </w:p>
    <w:p w:rsidR="00630159" w:rsidRDefault="00630159" w:rsidP="00630159">
      <w:pPr>
        <w:jc w:val="right"/>
        <w:rPr>
          <w:rFonts w:eastAsia="Calibri"/>
          <w:sz w:val="28"/>
          <w:szCs w:val="28"/>
        </w:rPr>
      </w:pPr>
      <w:r w:rsidRPr="002102B0">
        <w:rPr>
          <w:rFonts w:eastAsia="Calibri"/>
          <w:sz w:val="28"/>
          <w:szCs w:val="28"/>
        </w:rPr>
        <w:t xml:space="preserve">установленным частями 1.1 и 2 статьи 3, </w:t>
      </w:r>
    </w:p>
    <w:p w:rsidR="00630159" w:rsidRDefault="00630159" w:rsidP="00630159">
      <w:pPr>
        <w:jc w:val="right"/>
        <w:rPr>
          <w:rFonts w:eastAsia="Calibri"/>
          <w:sz w:val="28"/>
          <w:szCs w:val="28"/>
        </w:rPr>
      </w:pPr>
      <w:r w:rsidRPr="002102B0">
        <w:rPr>
          <w:rFonts w:eastAsia="Calibri"/>
          <w:sz w:val="28"/>
          <w:szCs w:val="28"/>
        </w:rPr>
        <w:t xml:space="preserve">статьями 20 и 21 Федерального закона </w:t>
      </w:r>
    </w:p>
    <w:p w:rsidR="00630159" w:rsidRDefault="00630159" w:rsidP="00630159">
      <w:pPr>
        <w:jc w:val="right"/>
        <w:rPr>
          <w:rFonts w:eastAsia="Calibri"/>
          <w:sz w:val="28"/>
          <w:szCs w:val="28"/>
        </w:rPr>
      </w:pPr>
      <w:r w:rsidRPr="002102B0">
        <w:rPr>
          <w:rFonts w:eastAsia="Calibri"/>
          <w:sz w:val="28"/>
          <w:szCs w:val="28"/>
        </w:rPr>
        <w:t xml:space="preserve">от 30.12.2004 № 214-ФЗ «Об участии </w:t>
      </w:r>
    </w:p>
    <w:p w:rsidR="00630159" w:rsidRDefault="00630159" w:rsidP="00630159">
      <w:pPr>
        <w:jc w:val="right"/>
        <w:rPr>
          <w:rFonts w:eastAsia="Calibri"/>
          <w:sz w:val="28"/>
          <w:szCs w:val="28"/>
        </w:rPr>
      </w:pPr>
      <w:r w:rsidRPr="002102B0">
        <w:rPr>
          <w:rFonts w:eastAsia="Calibri"/>
          <w:sz w:val="28"/>
          <w:szCs w:val="28"/>
        </w:rPr>
        <w:t xml:space="preserve">в долевом строительстве </w:t>
      </w:r>
    </w:p>
    <w:p w:rsidR="00630159" w:rsidRDefault="00630159" w:rsidP="00630159">
      <w:pPr>
        <w:jc w:val="right"/>
        <w:rPr>
          <w:rFonts w:eastAsia="Calibri"/>
          <w:sz w:val="28"/>
          <w:szCs w:val="28"/>
        </w:rPr>
      </w:pPr>
      <w:r w:rsidRPr="002102B0">
        <w:rPr>
          <w:rFonts w:eastAsia="Calibri"/>
          <w:sz w:val="28"/>
          <w:szCs w:val="28"/>
        </w:rPr>
        <w:t xml:space="preserve">многоквартирных домов и иных </w:t>
      </w:r>
    </w:p>
    <w:p w:rsidR="00630159" w:rsidRDefault="00630159" w:rsidP="00630159">
      <w:pPr>
        <w:jc w:val="right"/>
        <w:rPr>
          <w:rFonts w:eastAsia="Calibri"/>
          <w:sz w:val="28"/>
          <w:szCs w:val="28"/>
        </w:rPr>
      </w:pPr>
      <w:r w:rsidRPr="002102B0">
        <w:rPr>
          <w:rFonts w:eastAsia="Calibri"/>
          <w:sz w:val="28"/>
          <w:szCs w:val="28"/>
        </w:rPr>
        <w:t xml:space="preserve">объектов недвижимости и о внесении </w:t>
      </w:r>
    </w:p>
    <w:p w:rsidR="00630159" w:rsidRDefault="00630159" w:rsidP="00630159">
      <w:pPr>
        <w:jc w:val="right"/>
        <w:rPr>
          <w:rFonts w:eastAsia="Calibri"/>
          <w:sz w:val="28"/>
          <w:szCs w:val="28"/>
        </w:rPr>
      </w:pPr>
      <w:r w:rsidRPr="002102B0">
        <w:rPr>
          <w:rFonts w:eastAsia="Calibri"/>
          <w:sz w:val="28"/>
          <w:szCs w:val="28"/>
        </w:rPr>
        <w:t xml:space="preserve">изменений в некоторые законодательные </w:t>
      </w:r>
    </w:p>
    <w:p w:rsidR="0023281F" w:rsidRPr="00630159" w:rsidRDefault="00630159" w:rsidP="00630159">
      <w:pPr>
        <w:pStyle w:val="HTML"/>
        <w:jc w:val="right"/>
        <w:rPr>
          <w:rStyle w:val="s10"/>
          <w:rFonts w:ascii="Times New Roman" w:hAnsi="Times New Roman" w:cs="Times New Roman"/>
        </w:rPr>
      </w:pPr>
      <w:r w:rsidRPr="00630159">
        <w:rPr>
          <w:rFonts w:ascii="Times New Roman" w:eastAsia="Calibri" w:hAnsi="Times New Roman" w:cs="Times New Roman"/>
          <w:sz w:val="28"/>
          <w:szCs w:val="28"/>
        </w:rPr>
        <w:t>акты Российской Федерации»</w:t>
      </w:r>
    </w:p>
    <w:p w:rsidR="0023281F" w:rsidRDefault="0023281F" w:rsidP="00774743">
      <w:pPr>
        <w:pStyle w:val="HTML"/>
        <w:rPr>
          <w:rStyle w:val="s10"/>
        </w:rPr>
      </w:pPr>
    </w:p>
    <w:p w:rsidR="00EB6BA0" w:rsidRPr="00EB6BA0" w:rsidRDefault="00EB6BA0" w:rsidP="00E930A9">
      <w:pPr>
        <w:autoSpaceDE w:val="0"/>
        <w:autoSpaceDN w:val="0"/>
        <w:adjustRightInd w:val="0"/>
        <w:jc w:val="center"/>
        <w:rPr>
          <w:sz w:val="28"/>
          <w:szCs w:val="28"/>
        </w:rPr>
      </w:pPr>
      <w:r w:rsidRPr="00EB6BA0">
        <w:rPr>
          <w:sz w:val="28"/>
          <w:szCs w:val="28"/>
        </w:rPr>
        <w:t>Журнал</w:t>
      </w:r>
    </w:p>
    <w:p w:rsidR="00E930A9" w:rsidRDefault="00EB6BA0" w:rsidP="00E930A9">
      <w:pPr>
        <w:jc w:val="center"/>
        <w:rPr>
          <w:rFonts w:eastAsia="Calibri"/>
          <w:sz w:val="28"/>
          <w:szCs w:val="28"/>
        </w:rPr>
      </w:pPr>
      <w:r w:rsidRPr="00EB6BA0">
        <w:rPr>
          <w:sz w:val="28"/>
          <w:szCs w:val="28"/>
        </w:rPr>
        <w:t xml:space="preserve">регистрации заключений </w:t>
      </w:r>
      <w:r w:rsidR="00E930A9" w:rsidRPr="002102B0">
        <w:rPr>
          <w:rFonts w:eastAsia="Calibri"/>
          <w:sz w:val="28"/>
          <w:szCs w:val="28"/>
        </w:rPr>
        <w:t>о соответствии застройщика и проектной декларации требованиям, установленным</w:t>
      </w:r>
    </w:p>
    <w:p w:rsidR="00E930A9" w:rsidRDefault="00E930A9" w:rsidP="00E930A9">
      <w:pPr>
        <w:jc w:val="center"/>
        <w:rPr>
          <w:rFonts w:eastAsia="Calibri"/>
          <w:sz w:val="28"/>
          <w:szCs w:val="28"/>
        </w:rPr>
      </w:pPr>
      <w:r w:rsidRPr="002102B0">
        <w:rPr>
          <w:rFonts w:eastAsia="Calibri"/>
          <w:sz w:val="28"/>
          <w:szCs w:val="28"/>
        </w:rPr>
        <w:t>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w:t>
      </w:r>
    </w:p>
    <w:p w:rsidR="00EB6BA0" w:rsidRPr="00EB6BA0" w:rsidRDefault="00E930A9" w:rsidP="00E930A9">
      <w:pPr>
        <w:autoSpaceDE w:val="0"/>
        <w:autoSpaceDN w:val="0"/>
        <w:adjustRightInd w:val="0"/>
        <w:jc w:val="center"/>
        <w:rPr>
          <w:sz w:val="28"/>
          <w:szCs w:val="28"/>
        </w:rPr>
      </w:pPr>
      <w:r w:rsidRPr="00630159">
        <w:rPr>
          <w:rFonts w:eastAsia="Calibri"/>
          <w:sz w:val="28"/>
          <w:szCs w:val="28"/>
        </w:rPr>
        <w:t>акты Российской Федерации</w:t>
      </w:r>
    </w:p>
    <w:p w:rsidR="00EB6BA0" w:rsidRPr="00EB6BA0" w:rsidRDefault="00EB6BA0" w:rsidP="00EB6BA0">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709"/>
        <w:gridCol w:w="1559"/>
        <w:gridCol w:w="1985"/>
        <w:gridCol w:w="1984"/>
        <w:gridCol w:w="2127"/>
        <w:gridCol w:w="1762"/>
        <w:gridCol w:w="1757"/>
        <w:gridCol w:w="1757"/>
        <w:gridCol w:w="1984"/>
      </w:tblGrid>
      <w:tr w:rsidR="00E930A9" w:rsidRPr="00D91E99" w:rsidTr="00CD77A6">
        <w:tc>
          <w:tcPr>
            <w:tcW w:w="709"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Pr>
                <w:sz w:val="28"/>
                <w:szCs w:val="28"/>
              </w:rPr>
              <w:t>№</w:t>
            </w:r>
            <w:r w:rsidRPr="00EB6BA0">
              <w:rPr>
                <w:sz w:val="28"/>
                <w:szCs w:val="28"/>
              </w:rPr>
              <w:t xml:space="preserve"> п/п </w:t>
            </w:r>
          </w:p>
        </w:tc>
        <w:tc>
          <w:tcPr>
            <w:tcW w:w="1559" w:type="dxa"/>
            <w:tcBorders>
              <w:top w:val="single" w:sz="4" w:space="0" w:color="auto"/>
              <w:left w:val="single" w:sz="4" w:space="0" w:color="auto"/>
              <w:bottom w:val="single" w:sz="4" w:space="0" w:color="auto"/>
              <w:right w:val="single" w:sz="4" w:space="0" w:color="auto"/>
            </w:tcBorders>
          </w:tcPr>
          <w:p w:rsidR="00E930A9" w:rsidRPr="00E930A9" w:rsidRDefault="00E930A9">
            <w:pPr>
              <w:jc w:val="center"/>
              <w:rPr>
                <w:color w:val="000000"/>
                <w:sz w:val="28"/>
                <w:szCs w:val="28"/>
              </w:rPr>
            </w:pPr>
            <w:r w:rsidRPr="00E930A9">
              <w:rPr>
                <w:color w:val="000000"/>
                <w:sz w:val="28"/>
                <w:szCs w:val="28"/>
              </w:rPr>
              <w:t xml:space="preserve">Дата поступления </w:t>
            </w:r>
          </w:p>
        </w:tc>
        <w:tc>
          <w:tcPr>
            <w:tcW w:w="1985" w:type="dxa"/>
            <w:tcBorders>
              <w:top w:val="single" w:sz="4" w:space="0" w:color="auto"/>
              <w:left w:val="single" w:sz="4" w:space="0" w:color="auto"/>
              <w:bottom w:val="single" w:sz="4" w:space="0" w:color="auto"/>
              <w:right w:val="single" w:sz="4" w:space="0" w:color="auto"/>
            </w:tcBorders>
          </w:tcPr>
          <w:p w:rsidR="00E930A9" w:rsidRPr="00E930A9" w:rsidRDefault="00E930A9">
            <w:pPr>
              <w:jc w:val="center"/>
              <w:rPr>
                <w:color w:val="000000"/>
                <w:sz w:val="28"/>
                <w:szCs w:val="28"/>
              </w:rPr>
            </w:pPr>
            <w:r w:rsidRPr="00E930A9">
              <w:rPr>
                <w:color w:val="000000"/>
                <w:sz w:val="28"/>
                <w:szCs w:val="28"/>
              </w:rPr>
              <w:t>Застройщик</w:t>
            </w:r>
          </w:p>
        </w:tc>
        <w:tc>
          <w:tcPr>
            <w:tcW w:w="1984" w:type="dxa"/>
            <w:tcBorders>
              <w:top w:val="single" w:sz="4" w:space="0" w:color="auto"/>
              <w:left w:val="single" w:sz="4" w:space="0" w:color="auto"/>
              <w:bottom w:val="single" w:sz="4" w:space="0" w:color="auto"/>
              <w:right w:val="single" w:sz="4" w:space="0" w:color="auto"/>
            </w:tcBorders>
          </w:tcPr>
          <w:p w:rsidR="00E930A9" w:rsidRPr="00E930A9" w:rsidRDefault="00E930A9" w:rsidP="00B94658">
            <w:pPr>
              <w:jc w:val="center"/>
              <w:rPr>
                <w:color w:val="000000"/>
                <w:sz w:val="28"/>
                <w:szCs w:val="28"/>
              </w:rPr>
            </w:pPr>
            <w:r w:rsidRPr="00E930A9">
              <w:rPr>
                <w:color w:val="000000"/>
                <w:sz w:val="28"/>
                <w:szCs w:val="28"/>
              </w:rPr>
              <w:t>Адрес (место нахождения)</w:t>
            </w:r>
          </w:p>
        </w:tc>
        <w:tc>
          <w:tcPr>
            <w:tcW w:w="2127" w:type="dxa"/>
            <w:tcBorders>
              <w:top w:val="single" w:sz="4" w:space="0" w:color="auto"/>
              <w:left w:val="single" w:sz="4" w:space="0" w:color="auto"/>
              <w:bottom w:val="single" w:sz="4" w:space="0" w:color="auto"/>
              <w:right w:val="single" w:sz="4" w:space="0" w:color="auto"/>
            </w:tcBorders>
          </w:tcPr>
          <w:p w:rsidR="00E930A9" w:rsidRPr="00E930A9" w:rsidRDefault="00E930A9" w:rsidP="00B94658">
            <w:pPr>
              <w:jc w:val="center"/>
              <w:rPr>
                <w:color w:val="000000"/>
                <w:sz w:val="28"/>
                <w:szCs w:val="28"/>
              </w:rPr>
            </w:pPr>
            <w:r w:rsidRPr="00E930A9">
              <w:rPr>
                <w:color w:val="000000"/>
                <w:sz w:val="28"/>
                <w:szCs w:val="28"/>
              </w:rPr>
              <w:t xml:space="preserve">Наименование объекта </w:t>
            </w:r>
          </w:p>
        </w:tc>
        <w:tc>
          <w:tcPr>
            <w:tcW w:w="1762" w:type="dxa"/>
            <w:tcBorders>
              <w:top w:val="single" w:sz="4" w:space="0" w:color="auto"/>
              <w:left w:val="single" w:sz="4" w:space="0" w:color="auto"/>
              <w:bottom w:val="single" w:sz="4" w:space="0" w:color="auto"/>
              <w:right w:val="single" w:sz="4" w:space="0" w:color="auto"/>
            </w:tcBorders>
          </w:tcPr>
          <w:p w:rsidR="00E930A9" w:rsidRPr="00E930A9" w:rsidRDefault="00E930A9" w:rsidP="00B94658">
            <w:pPr>
              <w:jc w:val="center"/>
              <w:rPr>
                <w:color w:val="000000"/>
                <w:sz w:val="28"/>
                <w:szCs w:val="28"/>
              </w:rPr>
            </w:pPr>
            <w:r w:rsidRPr="00E930A9">
              <w:rPr>
                <w:color w:val="000000"/>
                <w:sz w:val="28"/>
                <w:szCs w:val="28"/>
              </w:rPr>
              <w:t>Период проверки</w:t>
            </w:r>
          </w:p>
        </w:tc>
        <w:tc>
          <w:tcPr>
            <w:tcW w:w="1757" w:type="dxa"/>
            <w:tcBorders>
              <w:top w:val="single" w:sz="4" w:space="0" w:color="auto"/>
              <w:left w:val="single" w:sz="4" w:space="0" w:color="auto"/>
              <w:bottom w:val="single" w:sz="4" w:space="0" w:color="auto"/>
              <w:right w:val="single" w:sz="4" w:space="0" w:color="auto"/>
            </w:tcBorders>
          </w:tcPr>
          <w:p w:rsidR="00E930A9" w:rsidRPr="00E930A9" w:rsidRDefault="00E930A9" w:rsidP="00B94658">
            <w:pPr>
              <w:jc w:val="center"/>
              <w:rPr>
                <w:color w:val="000000"/>
                <w:sz w:val="28"/>
                <w:szCs w:val="28"/>
              </w:rPr>
            </w:pPr>
            <w:r w:rsidRPr="00E930A9">
              <w:rPr>
                <w:color w:val="000000"/>
                <w:sz w:val="28"/>
                <w:szCs w:val="28"/>
              </w:rPr>
              <w:t>Результат рассмотрения</w:t>
            </w:r>
          </w:p>
        </w:tc>
        <w:tc>
          <w:tcPr>
            <w:tcW w:w="1757" w:type="dxa"/>
            <w:tcBorders>
              <w:top w:val="single" w:sz="4" w:space="0" w:color="auto"/>
              <w:left w:val="single" w:sz="4" w:space="0" w:color="auto"/>
              <w:bottom w:val="single" w:sz="4" w:space="0" w:color="auto"/>
              <w:right w:val="single" w:sz="4" w:space="0" w:color="auto"/>
            </w:tcBorders>
          </w:tcPr>
          <w:p w:rsidR="00E930A9" w:rsidRPr="00E930A9" w:rsidRDefault="00E930A9" w:rsidP="00B94658">
            <w:pPr>
              <w:jc w:val="center"/>
              <w:rPr>
                <w:color w:val="000000"/>
                <w:sz w:val="28"/>
                <w:szCs w:val="28"/>
              </w:rPr>
            </w:pPr>
            <w:r w:rsidRPr="00E930A9">
              <w:rPr>
                <w:color w:val="000000"/>
                <w:sz w:val="28"/>
                <w:szCs w:val="28"/>
              </w:rPr>
              <w:t>Номер заключения</w:t>
            </w:r>
          </w:p>
        </w:tc>
        <w:tc>
          <w:tcPr>
            <w:tcW w:w="1984" w:type="dxa"/>
            <w:tcBorders>
              <w:top w:val="single" w:sz="4" w:space="0" w:color="auto"/>
              <w:left w:val="single" w:sz="4" w:space="0" w:color="auto"/>
              <w:bottom w:val="single" w:sz="4" w:space="0" w:color="auto"/>
              <w:right w:val="single" w:sz="4" w:space="0" w:color="auto"/>
            </w:tcBorders>
          </w:tcPr>
          <w:p w:rsidR="00E930A9" w:rsidRPr="00E930A9" w:rsidRDefault="00E930A9">
            <w:pPr>
              <w:jc w:val="center"/>
              <w:rPr>
                <w:color w:val="000000"/>
                <w:sz w:val="28"/>
                <w:szCs w:val="28"/>
              </w:rPr>
            </w:pPr>
            <w:r w:rsidRPr="00E930A9">
              <w:rPr>
                <w:color w:val="000000"/>
                <w:sz w:val="28"/>
                <w:szCs w:val="28"/>
              </w:rPr>
              <w:t>Дата Заключения</w:t>
            </w:r>
          </w:p>
        </w:tc>
      </w:tr>
      <w:tr w:rsidR="00E930A9" w:rsidRPr="00EB6BA0" w:rsidTr="00CD77A6">
        <w:tc>
          <w:tcPr>
            <w:tcW w:w="709"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1 </w:t>
            </w:r>
          </w:p>
        </w:tc>
        <w:tc>
          <w:tcPr>
            <w:tcW w:w="1559"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2 </w:t>
            </w:r>
          </w:p>
        </w:tc>
        <w:tc>
          <w:tcPr>
            <w:tcW w:w="1985"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3 </w:t>
            </w:r>
          </w:p>
        </w:tc>
        <w:tc>
          <w:tcPr>
            <w:tcW w:w="1984"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4 </w:t>
            </w:r>
          </w:p>
        </w:tc>
        <w:tc>
          <w:tcPr>
            <w:tcW w:w="2127"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5 </w:t>
            </w:r>
          </w:p>
        </w:tc>
        <w:tc>
          <w:tcPr>
            <w:tcW w:w="1762"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6 </w:t>
            </w:r>
          </w:p>
        </w:tc>
        <w:tc>
          <w:tcPr>
            <w:tcW w:w="1757"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7 </w:t>
            </w:r>
          </w:p>
        </w:tc>
        <w:tc>
          <w:tcPr>
            <w:tcW w:w="1757"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8 </w:t>
            </w:r>
          </w:p>
        </w:tc>
        <w:tc>
          <w:tcPr>
            <w:tcW w:w="1984"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jc w:val="center"/>
              <w:rPr>
                <w:sz w:val="28"/>
                <w:szCs w:val="28"/>
              </w:rPr>
            </w:pPr>
            <w:r w:rsidRPr="00EB6BA0">
              <w:rPr>
                <w:sz w:val="28"/>
                <w:szCs w:val="28"/>
              </w:rPr>
              <w:t xml:space="preserve">9 </w:t>
            </w:r>
          </w:p>
        </w:tc>
      </w:tr>
      <w:tr w:rsidR="00E930A9" w:rsidRPr="00EB6BA0" w:rsidTr="00CD77A6">
        <w:tc>
          <w:tcPr>
            <w:tcW w:w="709"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1762"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c>
          <w:tcPr>
            <w:tcW w:w="1984" w:type="dxa"/>
            <w:tcBorders>
              <w:top w:val="single" w:sz="4" w:space="0" w:color="auto"/>
              <w:bottom w:val="single" w:sz="4" w:space="0" w:color="auto"/>
              <w:right w:val="single" w:sz="4" w:space="0" w:color="auto"/>
            </w:tcBorders>
          </w:tcPr>
          <w:p w:rsidR="00E930A9" w:rsidRPr="00EB6BA0" w:rsidRDefault="00E930A9" w:rsidP="00EB6BA0">
            <w:pPr>
              <w:autoSpaceDE w:val="0"/>
              <w:autoSpaceDN w:val="0"/>
              <w:adjustRightInd w:val="0"/>
              <w:rPr>
                <w:sz w:val="28"/>
                <w:szCs w:val="28"/>
              </w:rPr>
            </w:pPr>
          </w:p>
        </w:tc>
      </w:tr>
    </w:tbl>
    <w:p w:rsidR="0023281F" w:rsidRDefault="0023281F" w:rsidP="003B54C2">
      <w:pPr>
        <w:pStyle w:val="HTML"/>
        <w:rPr>
          <w:rStyle w:val="s10"/>
          <w:rFonts w:ascii="Times New Roman" w:hAnsi="Times New Roman" w:cs="Times New Roman"/>
          <w:sz w:val="28"/>
          <w:szCs w:val="28"/>
        </w:rPr>
      </w:pPr>
    </w:p>
    <w:p w:rsidR="008337A5" w:rsidRDefault="008337A5" w:rsidP="003B54C2">
      <w:pPr>
        <w:pStyle w:val="HTML"/>
        <w:rPr>
          <w:rStyle w:val="s10"/>
          <w:rFonts w:ascii="Times New Roman" w:hAnsi="Times New Roman" w:cs="Times New Roman"/>
          <w:sz w:val="28"/>
          <w:szCs w:val="28"/>
        </w:rPr>
      </w:pPr>
    </w:p>
    <w:p w:rsidR="008337A5" w:rsidRDefault="00B94658" w:rsidP="003B54C2">
      <w:pPr>
        <w:pStyle w:val="HTML"/>
        <w:rPr>
          <w:rStyle w:val="s10"/>
          <w:rFonts w:ascii="Times New Roman" w:hAnsi="Times New Roman" w:cs="Times New Roman"/>
          <w:sz w:val="28"/>
          <w:szCs w:val="28"/>
        </w:rPr>
      </w:pPr>
      <w:r w:rsidRPr="00E001DA">
        <w:rPr>
          <w:rFonts w:ascii="Times New Roman" w:hAnsi="Times New Roman"/>
          <w:sz w:val="28"/>
          <w:szCs w:val="28"/>
        </w:rPr>
        <w:lastRenderedPageBreak/>
        <w:t>либо мотивированного отказа в выдаче такого заключения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r w:rsidRPr="008360C0">
        <w:rPr>
          <w:rFonts w:ascii="Times New Roman" w:hAnsi="Times New Roman"/>
          <w:sz w:val="28"/>
          <w:szCs w:val="28"/>
        </w:rPr>
        <w:t>»</w:t>
      </w:r>
    </w:p>
    <w:sectPr w:rsidR="008337A5" w:rsidSect="003B54C2">
      <w:pgSz w:w="16838" w:h="11906" w:orient="landscape"/>
      <w:pgMar w:top="426" w:right="567" w:bottom="1701" w:left="70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93" w:rsidRDefault="00C65893" w:rsidP="000D0D74">
      <w:r>
        <w:separator/>
      </w:r>
    </w:p>
  </w:endnote>
  <w:endnote w:type="continuationSeparator" w:id="0">
    <w:p w:rsidR="00C65893" w:rsidRDefault="00C65893" w:rsidP="000D0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59" w:rsidRDefault="00701B59">
    <w:pPr>
      <w:pStyle w:val="af"/>
      <w:jc w:val="right"/>
    </w:pPr>
    <w:fldSimple w:instr="PAGE   \* MERGEFORMAT">
      <w:r w:rsidR="00E92CEE">
        <w:rPr>
          <w:noProof/>
        </w:rPr>
        <w:t>11</w:t>
      </w:r>
    </w:fldSimple>
  </w:p>
  <w:p w:rsidR="00701B59" w:rsidRPr="002655AD" w:rsidRDefault="00701B59" w:rsidP="002655A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93" w:rsidRDefault="00C65893" w:rsidP="000D0D74">
      <w:r>
        <w:separator/>
      </w:r>
    </w:p>
  </w:footnote>
  <w:footnote w:type="continuationSeparator" w:id="0">
    <w:p w:rsidR="00C65893" w:rsidRDefault="00C65893" w:rsidP="000D0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260"/>
        </w:tabs>
        <w:ind w:left="126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8"/>
    <w:multiLevelType w:val="multilevel"/>
    <w:tmpl w:val="00000008"/>
    <w:name w:val="WW8Num8"/>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multilevel"/>
    <w:tmpl w:val="D1DC9C44"/>
    <w:name w:val="WW8Num9"/>
    <w:lvl w:ilvl="0">
      <w:start w:val="1"/>
      <w:numFmt w:val="decimal"/>
      <w:lvlText w:val="%1."/>
      <w:lvlJc w:val="left"/>
      <w:pPr>
        <w:tabs>
          <w:tab w:val="num" w:pos="720"/>
        </w:tabs>
        <w:ind w:left="720" w:hanging="360"/>
      </w:pPr>
      <w:rPr>
        <w:sz w:val="24"/>
        <w:szCs w:val="24"/>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B33066"/>
    <w:multiLevelType w:val="multilevel"/>
    <w:tmpl w:val="CC82557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217411E1"/>
    <w:multiLevelType w:val="hybridMultilevel"/>
    <w:tmpl w:val="799CD5FC"/>
    <w:lvl w:ilvl="0" w:tplc="4544B5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766332"/>
    <w:multiLevelType w:val="hybridMultilevel"/>
    <w:tmpl w:val="CBD64820"/>
    <w:lvl w:ilvl="0" w:tplc="4F12DC94">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9977B0"/>
    <w:multiLevelType w:val="multilevel"/>
    <w:tmpl w:val="FF5638DC"/>
    <w:lvl w:ilvl="0">
      <w:start w:val="1"/>
      <w:numFmt w:val="decimal"/>
      <w:lvlText w:val="%1."/>
      <w:lvlJc w:val="left"/>
      <w:pPr>
        <w:ind w:left="1500" w:hanging="9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35C86603"/>
    <w:multiLevelType w:val="multilevel"/>
    <w:tmpl w:val="358C969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39F77F05"/>
    <w:multiLevelType w:val="hybridMultilevel"/>
    <w:tmpl w:val="0FCC6892"/>
    <w:lvl w:ilvl="0" w:tplc="18C4743E">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4B8168A"/>
    <w:multiLevelType w:val="hybridMultilevel"/>
    <w:tmpl w:val="38EE8FC6"/>
    <w:lvl w:ilvl="0" w:tplc="E7F65250">
      <w:start w:val="4"/>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B141118"/>
    <w:multiLevelType w:val="hybridMultilevel"/>
    <w:tmpl w:val="84F8A418"/>
    <w:lvl w:ilvl="0" w:tplc="B7E8E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E7B0E58"/>
    <w:multiLevelType w:val="multilevel"/>
    <w:tmpl w:val="03DE96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49C7F58"/>
    <w:multiLevelType w:val="hybridMultilevel"/>
    <w:tmpl w:val="609CDB8A"/>
    <w:lvl w:ilvl="0" w:tplc="0E1EF4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AB0C9D"/>
    <w:multiLevelType w:val="hybridMultilevel"/>
    <w:tmpl w:val="8C70381C"/>
    <w:lvl w:ilvl="0" w:tplc="E252F68C">
      <w:start w:val="6"/>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C4A1BF2"/>
    <w:multiLevelType w:val="multilevel"/>
    <w:tmpl w:val="B4E09410"/>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71B02E3A"/>
    <w:multiLevelType w:val="multilevel"/>
    <w:tmpl w:val="83B8C688"/>
    <w:lvl w:ilvl="0">
      <w:start w:val="1"/>
      <w:numFmt w:val="decimal"/>
      <w:lvlText w:val="%1."/>
      <w:lvlJc w:val="left"/>
      <w:pPr>
        <w:ind w:left="928"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nsid w:val="742202DB"/>
    <w:multiLevelType w:val="hybridMultilevel"/>
    <w:tmpl w:val="3FCAB624"/>
    <w:lvl w:ilvl="0" w:tplc="397CCBF0">
      <w:start w:val="1"/>
      <w:numFmt w:val="decimal"/>
      <w:lvlText w:val="%1."/>
      <w:lvlJc w:val="left"/>
      <w:pPr>
        <w:ind w:left="928"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798E1FA3"/>
    <w:multiLevelType w:val="multilevel"/>
    <w:tmpl w:val="DC7AC44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8"/>
  </w:num>
  <w:num w:numId="8">
    <w:abstractNumId w:val="19"/>
  </w:num>
  <w:num w:numId="9">
    <w:abstractNumId w:val="12"/>
  </w:num>
  <w:num w:numId="10">
    <w:abstractNumId w:val="8"/>
  </w:num>
  <w:num w:numId="11">
    <w:abstractNumId w:val="4"/>
  </w:num>
  <w:num w:numId="12">
    <w:abstractNumId w:val="11"/>
  </w:num>
  <w:num w:numId="13">
    <w:abstractNumId w:val="16"/>
  </w:num>
  <w:num w:numId="14">
    <w:abstractNumId w:val="9"/>
  </w:num>
  <w:num w:numId="15">
    <w:abstractNumId w:val="5"/>
  </w:num>
  <w:num w:numId="16">
    <w:abstractNumId w:val="13"/>
  </w:num>
  <w:num w:numId="17">
    <w:abstractNumId w:val="17"/>
  </w:num>
  <w:num w:numId="18">
    <w:abstractNumId w:val="20"/>
  </w:num>
  <w:num w:numId="19">
    <w:abstractNumId w:val="14"/>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doNotUseHTMLParagraphAutoSpacing/>
  </w:compat>
  <w:rsids>
    <w:rsidRoot w:val="00D24C15"/>
    <w:rsid w:val="00002192"/>
    <w:rsid w:val="00025B99"/>
    <w:rsid w:val="000348DA"/>
    <w:rsid w:val="000559CD"/>
    <w:rsid w:val="00055F9C"/>
    <w:rsid w:val="000572ED"/>
    <w:rsid w:val="000730C3"/>
    <w:rsid w:val="00074831"/>
    <w:rsid w:val="000774B2"/>
    <w:rsid w:val="000A7C86"/>
    <w:rsid w:val="000C2FBE"/>
    <w:rsid w:val="000D0D74"/>
    <w:rsid w:val="000D55EF"/>
    <w:rsid w:val="000E0CBA"/>
    <w:rsid w:val="000E2E29"/>
    <w:rsid w:val="000F14A4"/>
    <w:rsid w:val="000F1D35"/>
    <w:rsid w:val="000F38AF"/>
    <w:rsid w:val="00106F45"/>
    <w:rsid w:val="00114B0E"/>
    <w:rsid w:val="00123455"/>
    <w:rsid w:val="0012508C"/>
    <w:rsid w:val="00136DC3"/>
    <w:rsid w:val="0013743F"/>
    <w:rsid w:val="001619FA"/>
    <w:rsid w:val="00166212"/>
    <w:rsid w:val="0018085D"/>
    <w:rsid w:val="001B53CE"/>
    <w:rsid w:val="001B68A2"/>
    <w:rsid w:val="001C29CA"/>
    <w:rsid w:val="001C4D93"/>
    <w:rsid w:val="001C56DC"/>
    <w:rsid w:val="001F1344"/>
    <w:rsid w:val="002102B0"/>
    <w:rsid w:val="0021048A"/>
    <w:rsid w:val="002233CB"/>
    <w:rsid w:val="00224246"/>
    <w:rsid w:val="0023281F"/>
    <w:rsid w:val="00234F2F"/>
    <w:rsid w:val="00250E65"/>
    <w:rsid w:val="0026446E"/>
    <w:rsid w:val="002655AD"/>
    <w:rsid w:val="002700B9"/>
    <w:rsid w:val="002705D3"/>
    <w:rsid w:val="002801BC"/>
    <w:rsid w:val="00292066"/>
    <w:rsid w:val="002A2A53"/>
    <w:rsid w:val="002A4856"/>
    <w:rsid w:val="002B178B"/>
    <w:rsid w:val="002B577A"/>
    <w:rsid w:val="002B7FE9"/>
    <w:rsid w:val="002C0A59"/>
    <w:rsid w:val="002C17F0"/>
    <w:rsid w:val="002C32FF"/>
    <w:rsid w:val="002E2927"/>
    <w:rsid w:val="002E703B"/>
    <w:rsid w:val="002F427E"/>
    <w:rsid w:val="00307676"/>
    <w:rsid w:val="003146D2"/>
    <w:rsid w:val="00317931"/>
    <w:rsid w:val="003201B1"/>
    <w:rsid w:val="003256DB"/>
    <w:rsid w:val="00330C29"/>
    <w:rsid w:val="00331EDA"/>
    <w:rsid w:val="00335769"/>
    <w:rsid w:val="0035191B"/>
    <w:rsid w:val="00360794"/>
    <w:rsid w:val="00362AB0"/>
    <w:rsid w:val="00373BAF"/>
    <w:rsid w:val="0037563B"/>
    <w:rsid w:val="00387763"/>
    <w:rsid w:val="00390330"/>
    <w:rsid w:val="00392A90"/>
    <w:rsid w:val="0039770C"/>
    <w:rsid w:val="003B4091"/>
    <w:rsid w:val="003B54C2"/>
    <w:rsid w:val="003C0A38"/>
    <w:rsid w:val="003C0FAC"/>
    <w:rsid w:val="003D2B03"/>
    <w:rsid w:val="003F3F97"/>
    <w:rsid w:val="004069AC"/>
    <w:rsid w:val="00407882"/>
    <w:rsid w:val="00424368"/>
    <w:rsid w:val="004359C7"/>
    <w:rsid w:val="004359EB"/>
    <w:rsid w:val="00452146"/>
    <w:rsid w:val="00452546"/>
    <w:rsid w:val="00464878"/>
    <w:rsid w:val="00477C9E"/>
    <w:rsid w:val="0048252D"/>
    <w:rsid w:val="00484729"/>
    <w:rsid w:val="00486C2E"/>
    <w:rsid w:val="004921AC"/>
    <w:rsid w:val="00494D5D"/>
    <w:rsid w:val="004A7399"/>
    <w:rsid w:val="004A7E8C"/>
    <w:rsid w:val="004B0861"/>
    <w:rsid w:val="004B0915"/>
    <w:rsid w:val="004B58D3"/>
    <w:rsid w:val="004C0AC9"/>
    <w:rsid w:val="004C1C81"/>
    <w:rsid w:val="004D1393"/>
    <w:rsid w:val="004D5AFB"/>
    <w:rsid w:val="004E0CCC"/>
    <w:rsid w:val="0050281E"/>
    <w:rsid w:val="00512417"/>
    <w:rsid w:val="00522449"/>
    <w:rsid w:val="0054049A"/>
    <w:rsid w:val="0055032E"/>
    <w:rsid w:val="005508D8"/>
    <w:rsid w:val="00555B2B"/>
    <w:rsid w:val="00590B81"/>
    <w:rsid w:val="005924C6"/>
    <w:rsid w:val="00593346"/>
    <w:rsid w:val="0059685E"/>
    <w:rsid w:val="005A494C"/>
    <w:rsid w:val="005B1F78"/>
    <w:rsid w:val="005B57EC"/>
    <w:rsid w:val="005B79C6"/>
    <w:rsid w:val="005C1831"/>
    <w:rsid w:val="005C54C5"/>
    <w:rsid w:val="005D4B60"/>
    <w:rsid w:val="005F071E"/>
    <w:rsid w:val="00611036"/>
    <w:rsid w:val="00613474"/>
    <w:rsid w:val="00615B30"/>
    <w:rsid w:val="00621699"/>
    <w:rsid w:val="006239F5"/>
    <w:rsid w:val="00630159"/>
    <w:rsid w:val="0064480B"/>
    <w:rsid w:val="00653EC6"/>
    <w:rsid w:val="00681702"/>
    <w:rsid w:val="006845FF"/>
    <w:rsid w:val="00685E4C"/>
    <w:rsid w:val="00686C7E"/>
    <w:rsid w:val="00692968"/>
    <w:rsid w:val="00695A86"/>
    <w:rsid w:val="00697434"/>
    <w:rsid w:val="006A3CDA"/>
    <w:rsid w:val="006A43B3"/>
    <w:rsid w:val="006A4B3F"/>
    <w:rsid w:val="006D0188"/>
    <w:rsid w:val="006D29F0"/>
    <w:rsid w:val="006D5C6A"/>
    <w:rsid w:val="006E626A"/>
    <w:rsid w:val="006F03D1"/>
    <w:rsid w:val="006F392D"/>
    <w:rsid w:val="006F557F"/>
    <w:rsid w:val="00701B59"/>
    <w:rsid w:val="0070300B"/>
    <w:rsid w:val="00705FF3"/>
    <w:rsid w:val="00707DA4"/>
    <w:rsid w:val="00711162"/>
    <w:rsid w:val="00716546"/>
    <w:rsid w:val="00723808"/>
    <w:rsid w:val="00737528"/>
    <w:rsid w:val="00745806"/>
    <w:rsid w:val="00746066"/>
    <w:rsid w:val="0075072A"/>
    <w:rsid w:val="00754604"/>
    <w:rsid w:val="00761829"/>
    <w:rsid w:val="007618BA"/>
    <w:rsid w:val="007703AD"/>
    <w:rsid w:val="0077119B"/>
    <w:rsid w:val="00774743"/>
    <w:rsid w:val="0078039B"/>
    <w:rsid w:val="0078268B"/>
    <w:rsid w:val="00797948"/>
    <w:rsid w:val="007B05E9"/>
    <w:rsid w:val="007B12D7"/>
    <w:rsid w:val="007B49C3"/>
    <w:rsid w:val="007B7BB2"/>
    <w:rsid w:val="007C6CA8"/>
    <w:rsid w:val="007D16F2"/>
    <w:rsid w:val="007D75A0"/>
    <w:rsid w:val="007E7097"/>
    <w:rsid w:val="007F2D18"/>
    <w:rsid w:val="007F7709"/>
    <w:rsid w:val="00801EDB"/>
    <w:rsid w:val="00801F73"/>
    <w:rsid w:val="00804F42"/>
    <w:rsid w:val="00816342"/>
    <w:rsid w:val="00824D4E"/>
    <w:rsid w:val="00831180"/>
    <w:rsid w:val="008337A5"/>
    <w:rsid w:val="00834999"/>
    <w:rsid w:val="00863D21"/>
    <w:rsid w:val="00872832"/>
    <w:rsid w:val="00874568"/>
    <w:rsid w:val="00877128"/>
    <w:rsid w:val="00882272"/>
    <w:rsid w:val="008931B5"/>
    <w:rsid w:val="008A012F"/>
    <w:rsid w:val="008A1103"/>
    <w:rsid w:val="008B3354"/>
    <w:rsid w:val="008C3B46"/>
    <w:rsid w:val="008C7866"/>
    <w:rsid w:val="008E6CF9"/>
    <w:rsid w:val="008E71C1"/>
    <w:rsid w:val="008E7201"/>
    <w:rsid w:val="008F07C5"/>
    <w:rsid w:val="008F2C09"/>
    <w:rsid w:val="008F3496"/>
    <w:rsid w:val="008F66A1"/>
    <w:rsid w:val="00912757"/>
    <w:rsid w:val="00912F83"/>
    <w:rsid w:val="00913ACF"/>
    <w:rsid w:val="00913F96"/>
    <w:rsid w:val="00927298"/>
    <w:rsid w:val="0094522D"/>
    <w:rsid w:val="00946DFA"/>
    <w:rsid w:val="009527D9"/>
    <w:rsid w:val="009864BB"/>
    <w:rsid w:val="00996468"/>
    <w:rsid w:val="009C327E"/>
    <w:rsid w:val="009C4F1E"/>
    <w:rsid w:val="009D5946"/>
    <w:rsid w:val="009D5BA5"/>
    <w:rsid w:val="009F2C73"/>
    <w:rsid w:val="009F5461"/>
    <w:rsid w:val="00A1387D"/>
    <w:rsid w:val="00A2130F"/>
    <w:rsid w:val="00A26C96"/>
    <w:rsid w:val="00A400D5"/>
    <w:rsid w:val="00A4730C"/>
    <w:rsid w:val="00A671F7"/>
    <w:rsid w:val="00A80793"/>
    <w:rsid w:val="00A8438F"/>
    <w:rsid w:val="00A900A1"/>
    <w:rsid w:val="00A92416"/>
    <w:rsid w:val="00AA036A"/>
    <w:rsid w:val="00AA63B7"/>
    <w:rsid w:val="00AA65E4"/>
    <w:rsid w:val="00AA7498"/>
    <w:rsid w:val="00AB19C7"/>
    <w:rsid w:val="00AC2E77"/>
    <w:rsid w:val="00AC4625"/>
    <w:rsid w:val="00AE360F"/>
    <w:rsid w:val="00AE4F3C"/>
    <w:rsid w:val="00AF5560"/>
    <w:rsid w:val="00AF78CF"/>
    <w:rsid w:val="00B0473C"/>
    <w:rsid w:val="00B16067"/>
    <w:rsid w:val="00B21044"/>
    <w:rsid w:val="00B526F7"/>
    <w:rsid w:val="00B53C43"/>
    <w:rsid w:val="00B617A9"/>
    <w:rsid w:val="00B6183D"/>
    <w:rsid w:val="00B645C0"/>
    <w:rsid w:val="00B805AB"/>
    <w:rsid w:val="00B87152"/>
    <w:rsid w:val="00B925E4"/>
    <w:rsid w:val="00B94658"/>
    <w:rsid w:val="00B966C2"/>
    <w:rsid w:val="00BA60E8"/>
    <w:rsid w:val="00BB273B"/>
    <w:rsid w:val="00BC2430"/>
    <w:rsid w:val="00BC4791"/>
    <w:rsid w:val="00BD5E17"/>
    <w:rsid w:val="00BD6428"/>
    <w:rsid w:val="00BE7EAE"/>
    <w:rsid w:val="00C16130"/>
    <w:rsid w:val="00C16309"/>
    <w:rsid w:val="00C238F4"/>
    <w:rsid w:val="00C25624"/>
    <w:rsid w:val="00C25A1E"/>
    <w:rsid w:val="00C3654E"/>
    <w:rsid w:val="00C57735"/>
    <w:rsid w:val="00C609DC"/>
    <w:rsid w:val="00C64CD3"/>
    <w:rsid w:val="00C65893"/>
    <w:rsid w:val="00C70541"/>
    <w:rsid w:val="00C768A1"/>
    <w:rsid w:val="00C82CAF"/>
    <w:rsid w:val="00CA1BA6"/>
    <w:rsid w:val="00CA3503"/>
    <w:rsid w:val="00CA479D"/>
    <w:rsid w:val="00CB59C7"/>
    <w:rsid w:val="00CB7CB0"/>
    <w:rsid w:val="00CC34BC"/>
    <w:rsid w:val="00CC54E8"/>
    <w:rsid w:val="00CC6F98"/>
    <w:rsid w:val="00CD5873"/>
    <w:rsid w:val="00CD77A6"/>
    <w:rsid w:val="00CE46D7"/>
    <w:rsid w:val="00CE72FD"/>
    <w:rsid w:val="00CF16EC"/>
    <w:rsid w:val="00CF2D69"/>
    <w:rsid w:val="00CF3501"/>
    <w:rsid w:val="00CF3759"/>
    <w:rsid w:val="00CF3BA4"/>
    <w:rsid w:val="00D038BE"/>
    <w:rsid w:val="00D05E9E"/>
    <w:rsid w:val="00D15D4B"/>
    <w:rsid w:val="00D17D9B"/>
    <w:rsid w:val="00D24C15"/>
    <w:rsid w:val="00D268C8"/>
    <w:rsid w:val="00D277CD"/>
    <w:rsid w:val="00D42647"/>
    <w:rsid w:val="00D46E40"/>
    <w:rsid w:val="00D51F80"/>
    <w:rsid w:val="00D52798"/>
    <w:rsid w:val="00D542BF"/>
    <w:rsid w:val="00D616C2"/>
    <w:rsid w:val="00D724D8"/>
    <w:rsid w:val="00D72520"/>
    <w:rsid w:val="00D731F8"/>
    <w:rsid w:val="00D74C3D"/>
    <w:rsid w:val="00D763EA"/>
    <w:rsid w:val="00D8365A"/>
    <w:rsid w:val="00D91E99"/>
    <w:rsid w:val="00D92032"/>
    <w:rsid w:val="00D93594"/>
    <w:rsid w:val="00D938C8"/>
    <w:rsid w:val="00D94468"/>
    <w:rsid w:val="00DA5021"/>
    <w:rsid w:val="00DC62A9"/>
    <w:rsid w:val="00DD10CC"/>
    <w:rsid w:val="00DD4556"/>
    <w:rsid w:val="00DD48AE"/>
    <w:rsid w:val="00DD5200"/>
    <w:rsid w:val="00DE516B"/>
    <w:rsid w:val="00DE59D2"/>
    <w:rsid w:val="00DE65D1"/>
    <w:rsid w:val="00DF1B8C"/>
    <w:rsid w:val="00DF237D"/>
    <w:rsid w:val="00DF5817"/>
    <w:rsid w:val="00DF7B04"/>
    <w:rsid w:val="00E04C34"/>
    <w:rsid w:val="00E11C86"/>
    <w:rsid w:val="00E26F9F"/>
    <w:rsid w:val="00E278DC"/>
    <w:rsid w:val="00E37D24"/>
    <w:rsid w:val="00E522B1"/>
    <w:rsid w:val="00E5759C"/>
    <w:rsid w:val="00E71D5C"/>
    <w:rsid w:val="00E7354F"/>
    <w:rsid w:val="00E74CA2"/>
    <w:rsid w:val="00E75AA2"/>
    <w:rsid w:val="00E83ACA"/>
    <w:rsid w:val="00E8721A"/>
    <w:rsid w:val="00E92CEE"/>
    <w:rsid w:val="00E930A9"/>
    <w:rsid w:val="00EA2F81"/>
    <w:rsid w:val="00EB3064"/>
    <w:rsid w:val="00EB6BA0"/>
    <w:rsid w:val="00EC38DB"/>
    <w:rsid w:val="00ED0BD2"/>
    <w:rsid w:val="00ED5D40"/>
    <w:rsid w:val="00EE5102"/>
    <w:rsid w:val="00EF567F"/>
    <w:rsid w:val="00F1257E"/>
    <w:rsid w:val="00F16636"/>
    <w:rsid w:val="00F20F8C"/>
    <w:rsid w:val="00F2246B"/>
    <w:rsid w:val="00F26F7F"/>
    <w:rsid w:val="00F3290E"/>
    <w:rsid w:val="00F329C4"/>
    <w:rsid w:val="00F46DF0"/>
    <w:rsid w:val="00F46F2B"/>
    <w:rsid w:val="00F50757"/>
    <w:rsid w:val="00F51EA7"/>
    <w:rsid w:val="00F54143"/>
    <w:rsid w:val="00F64091"/>
    <w:rsid w:val="00F70EF8"/>
    <w:rsid w:val="00F72B3D"/>
    <w:rsid w:val="00FB0B69"/>
    <w:rsid w:val="00FC44F4"/>
    <w:rsid w:val="00FE4123"/>
    <w:rsid w:val="00FE6B4E"/>
    <w:rsid w:val="00FF19A0"/>
    <w:rsid w:val="00FF4753"/>
    <w:rsid w:val="00FF5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6A"/>
    <w:rPr>
      <w:rFonts w:ascii="Times New Roman" w:hAnsi="Times New Roman"/>
      <w:sz w:val="24"/>
      <w:szCs w:val="24"/>
    </w:rPr>
  </w:style>
  <w:style w:type="paragraph" w:styleId="1">
    <w:name w:val="heading 1"/>
    <w:basedOn w:val="a"/>
    <w:next w:val="a"/>
    <w:link w:val="10"/>
    <w:uiPriority w:val="9"/>
    <w:qFormat/>
    <w:rsid w:val="008931B5"/>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unhideWhenUsed/>
    <w:qFormat/>
    <w:rsid w:val="008931B5"/>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unhideWhenUsed/>
    <w:qFormat/>
    <w:rsid w:val="008931B5"/>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uiPriority w:val="9"/>
    <w:semiHidden/>
    <w:unhideWhenUsed/>
    <w:qFormat/>
    <w:rsid w:val="008931B5"/>
    <w:pPr>
      <w:keepNext/>
      <w:spacing w:before="240" w:after="60"/>
      <w:outlineLvl w:val="3"/>
    </w:pPr>
    <w:rPr>
      <w:b/>
      <w:bCs/>
      <w:sz w:val="28"/>
      <w:szCs w:val="28"/>
    </w:rPr>
  </w:style>
  <w:style w:type="paragraph" w:styleId="5">
    <w:name w:val="heading 5"/>
    <w:basedOn w:val="a"/>
    <w:next w:val="a"/>
    <w:link w:val="50"/>
    <w:uiPriority w:val="9"/>
    <w:semiHidden/>
    <w:unhideWhenUsed/>
    <w:qFormat/>
    <w:rsid w:val="008931B5"/>
    <w:pPr>
      <w:spacing w:before="240" w:after="60"/>
      <w:outlineLvl w:val="4"/>
    </w:pPr>
    <w:rPr>
      <w:b/>
      <w:bCs/>
      <w:i/>
      <w:iCs/>
      <w:sz w:val="26"/>
      <w:szCs w:val="26"/>
    </w:rPr>
  </w:style>
  <w:style w:type="paragraph" w:styleId="6">
    <w:name w:val="heading 6"/>
    <w:basedOn w:val="a"/>
    <w:next w:val="a"/>
    <w:link w:val="60"/>
    <w:uiPriority w:val="9"/>
    <w:semiHidden/>
    <w:unhideWhenUsed/>
    <w:qFormat/>
    <w:rsid w:val="008931B5"/>
    <w:pPr>
      <w:spacing w:before="240" w:after="60"/>
      <w:outlineLvl w:val="5"/>
    </w:pPr>
    <w:rPr>
      <w:b/>
      <w:bCs/>
      <w:sz w:val="22"/>
      <w:szCs w:val="22"/>
    </w:rPr>
  </w:style>
  <w:style w:type="paragraph" w:styleId="7">
    <w:name w:val="heading 7"/>
    <w:basedOn w:val="a"/>
    <w:next w:val="a"/>
    <w:link w:val="70"/>
    <w:uiPriority w:val="9"/>
    <w:semiHidden/>
    <w:unhideWhenUsed/>
    <w:qFormat/>
    <w:rsid w:val="008931B5"/>
    <w:pPr>
      <w:spacing w:before="240" w:after="60"/>
      <w:outlineLvl w:val="6"/>
    </w:pPr>
  </w:style>
  <w:style w:type="paragraph" w:styleId="8">
    <w:name w:val="heading 8"/>
    <w:basedOn w:val="a"/>
    <w:next w:val="a"/>
    <w:link w:val="80"/>
    <w:uiPriority w:val="9"/>
    <w:semiHidden/>
    <w:unhideWhenUsed/>
    <w:qFormat/>
    <w:rsid w:val="008931B5"/>
    <w:pPr>
      <w:spacing w:before="240" w:after="60"/>
      <w:outlineLvl w:val="7"/>
    </w:pPr>
    <w:rPr>
      <w:i/>
      <w:iCs/>
    </w:rPr>
  </w:style>
  <w:style w:type="paragraph" w:styleId="9">
    <w:name w:val="heading 9"/>
    <w:basedOn w:val="a"/>
    <w:next w:val="a"/>
    <w:link w:val="90"/>
    <w:uiPriority w:val="9"/>
    <w:semiHidden/>
    <w:unhideWhenUsed/>
    <w:qFormat/>
    <w:rsid w:val="008931B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13474"/>
  </w:style>
  <w:style w:type="character" w:customStyle="1" w:styleId="WW-Absatz-Standardschriftart">
    <w:name w:val="WW-Absatz-Standardschriftart"/>
    <w:rsid w:val="00613474"/>
  </w:style>
  <w:style w:type="character" w:customStyle="1" w:styleId="WW-Absatz-Standardschriftart1">
    <w:name w:val="WW-Absatz-Standardschriftart1"/>
    <w:rsid w:val="00613474"/>
  </w:style>
  <w:style w:type="character" w:customStyle="1" w:styleId="WW-Absatz-Standardschriftart11">
    <w:name w:val="WW-Absatz-Standardschriftart11"/>
    <w:rsid w:val="00613474"/>
  </w:style>
  <w:style w:type="character" w:customStyle="1" w:styleId="WW-Absatz-Standardschriftart111">
    <w:name w:val="WW-Absatz-Standardschriftart111"/>
    <w:rsid w:val="00613474"/>
  </w:style>
  <w:style w:type="character" w:customStyle="1" w:styleId="11">
    <w:name w:val="Основной шрифт абзаца1"/>
    <w:rsid w:val="00613474"/>
  </w:style>
  <w:style w:type="character" w:customStyle="1" w:styleId="a3">
    <w:name w:val="Основной текст Знак"/>
    <w:rsid w:val="00613474"/>
    <w:rPr>
      <w:sz w:val="28"/>
      <w:szCs w:val="24"/>
      <w:lang w:val="ru-RU" w:bidi="ar-SA"/>
    </w:rPr>
  </w:style>
  <w:style w:type="character" w:customStyle="1" w:styleId="a4">
    <w:name w:val="Нижний колонтитул Знак"/>
    <w:uiPriority w:val="99"/>
    <w:rsid w:val="00613474"/>
    <w:rPr>
      <w:lang w:val="ru-RU" w:bidi="ar-SA"/>
    </w:rPr>
  </w:style>
  <w:style w:type="character" w:styleId="a5">
    <w:name w:val="page number"/>
    <w:basedOn w:val="11"/>
    <w:rsid w:val="00613474"/>
  </w:style>
  <w:style w:type="character" w:customStyle="1" w:styleId="a6">
    <w:name w:val="Верхний колонтитул Знак"/>
    <w:uiPriority w:val="99"/>
    <w:rsid w:val="00613474"/>
    <w:rPr>
      <w:sz w:val="24"/>
      <w:szCs w:val="24"/>
    </w:rPr>
  </w:style>
  <w:style w:type="character" w:styleId="a7">
    <w:name w:val="Hyperlink"/>
    <w:uiPriority w:val="99"/>
    <w:rsid w:val="00613474"/>
    <w:rPr>
      <w:color w:val="000080"/>
      <w:u w:val="single"/>
    </w:rPr>
  </w:style>
  <w:style w:type="character" w:customStyle="1" w:styleId="a8">
    <w:name w:val="Символ нумерации"/>
    <w:rsid w:val="00613474"/>
  </w:style>
  <w:style w:type="paragraph" w:styleId="a9">
    <w:name w:val="Title"/>
    <w:basedOn w:val="a"/>
    <w:next w:val="aa"/>
    <w:qFormat/>
    <w:rsid w:val="00613474"/>
    <w:pPr>
      <w:jc w:val="center"/>
    </w:pPr>
    <w:rPr>
      <w:rFonts w:ascii="Calibri" w:hAnsi="Calibri"/>
      <w:b/>
      <w:bCs/>
      <w:sz w:val="28"/>
      <w:lang w:val="en-US" w:eastAsia="en-US" w:bidi="en-US"/>
    </w:rPr>
  </w:style>
  <w:style w:type="paragraph" w:styleId="aa">
    <w:name w:val="Body Text"/>
    <w:basedOn w:val="a"/>
    <w:rsid w:val="00613474"/>
    <w:pPr>
      <w:jc w:val="both"/>
    </w:pPr>
    <w:rPr>
      <w:rFonts w:ascii="Calibri" w:hAnsi="Calibri"/>
      <w:sz w:val="28"/>
      <w:lang w:val="en-US" w:eastAsia="en-US" w:bidi="en-US"/>
    </w:rPr>
  </w:style>
  <w:style w:type="paragraph" w:styleId="ab">
    <w:name w:val="List"/>
    <w:basedOn w:val="aa"/>
    <w:rsid w:val="00613474"/>
    <w:rPr>
      <w:rFonts w:cs="Mangal"/>
    </w:rPr>
  </w:style>
  <w:style w:type="paragraph" w:styleId="ac">
    <w:name w:val="caption"/>
    <w:basedOn w:val="a"/>
    <w:rsid w:val="00613474"/>
    <w:pPr>
      <w:suppressLineNumbers/>
      <w:spacing w:before="120" w:after="120"/>
    </w:pPr>
    <w:rPr>
      <w:rFonts w:ascii="Calibri" w:hAnsi="Calibri" w:cs="Mangal"/>
      <w:i/>
      <w:iCs/>
      <w:lang w:val="en-US" w:eastAsia="en-US" w:bidi="en-US"/>
    </w:rPr>
  </w:style>
  <w:style w:type="paragraph" w:customStyle="1" w:styleId="12">
    <w:name w:val="Указатель1"/>
    <w:basedOn w:val="a"/>
    <w:rsid w:val="00613474"/>
    <w:pPr>
      <w:suppressLineNumbers/>
    </w:pPr>
    <w:rPr>
      <w:rFonts w:ascii="Calibri" w:hAnsi="Calibri" w:cs="Mangal"/>
      <w:lang w:val="en-US" w:eastAsia="en-US" w:bidi="en-US"/>
    </w:rPr>
  </w:style>
  <w:style w:type="paragraph" w:styleId="ad">
    <w:name w:val="Body Text Indent"/>
    <w:basedOn w:val="a"/>
    <w:rsid w:val="00613474"/>
    <w:pPr>
      <w:ind w:firstLine="540"/>
      <w:jc w:val="both"/>
    </w:pPr>
    <w:rPr>
      <w:rFonts w:ascii="Calibri" w:hAnsi="Calibri"/>
      <w:sz w:val="28"/>
      <w:lang w:val="en-US" w:eastAsia="en-US" w:bidi="en-US"/>
    </w:rPr>
  </w:style>
  <w:style w:type="paragraph" w:styleId="ae">
    <w:name w:val="Balloon Text"/>
    <w:basedOn w:val="a"/>
    <w:rsid w:val="00613474"/>
    <w:rPr>
      <w:rFonts w:ascii="Tahoma" w:hAnsi="Tahoma" w:cs="Tahoma"/>
      <w:sz w:val="16"/>
      <w:szCs w:val="16"/>
      <w:lang w:val="en-US" w:eastAsia="en-US" w:bidi="en-US"/>
    </w:rPr>
  </w:style>
  <w:style w:type="paragraph" w:customStyle="1" w:styleId="ConsPlusNormal">
    <w:name w:val="ConsPlusNormal"/>
    <w:rsid w:val="00613474"/>
    <w:pPr>
      <w:widowControl w:val="0"/>
      <w:suppressAutoHyphens/>
      <w:autoSpaceDE w:val="0"/>
      <w:spacing w:after="200" w:line="276" w:lineRule="auto"/>
      <w:ind w:firstLine="720"/>
    </w:pPr>
    <w:rPr>
      <w:rFonts w:ascii="Arial" w:hAnsi="Arial" w:cs="Arial"/>
      <w:sz w:val="22"/>
      <w:szCs w:val="22"/>
      <w:lang w:eastAsia="zh-CN"/>
    </w:rPr>
  </w:style>
  <w:style w:type="paragraph" w:customStyle="1" w:styleId="ConsPlusTitle">
    <w:name w:val="ConsPlusTitle"/>
    <w:rsid w:val="00613474"/>
    <w:pPr>
      <w:widowControl w:val="0"/>
      <w:suppressAutoHyphens/>
      <w:autoSpaceDE w:val="0"/>
      <w:spacing w:after="200" w:line="276" w:lineRule="auto"/>
    </w:pPr>
    <w:rPr>
      <w:rFonts w:ascii="Arial" w:hAnsi="Arial" w:cs="Arial"/>
      <w:b/>
      <w:bCs/>
      <w:sz w:val="22"/>
      <w:szCs w:val="22"/>
      <w:lang w:eastAsia="zh-CN"/>
    </w:rPr>
  </w:style>
  <w:style w:type="paragraph" w:styleId="af">
    <w:name w:val="footer"/>
    <w:basedOn w:val="a"/>
    <w:uiPriority w:val="99"/>
    <w:rsid w:val="00613474"/>
    <w:pPr>
      <w:tabs>
        <w:tab w:val="center" w:pos="4677"/>
        <w:tab w:val="right" w:pos="9355"/>
      </w:tabs>
    </w:pPr>
    <w:rPr>
      <w:rFonts w:ascii="Calibri" w:hAnsi="Calibri"/>
      <w:sz w:val="20"/>
      <w:szCs w:val="20"/>
      <w:lang w:val="en-US" w:eastAsia="en-US" w:bidi="en-US"/>
    </w:rPr>
  </w:style>
  <w:style w:type="paragraph" w:customStyle="1" w:styleId="ConsPlusNonformat">
    <w:name w:val="ConsPlusNonformat"/>
    <w:uiPriority w:val="99"/>
    <w:rsid w:val="00613474"/>
    <w:pPr>
      <w:widowControl w:val="0"/>
      <w:suppressAutoHyphens/>
      <w:autoSpaceDE w:val="0"/>
      <w:spacing w:after="200" w:line="276" w:lineRule="auto"/>
    </w:pPr>
    <w:rPr>
      <w:rFonts w:ascii="Courier New" w:hAnsi="Courier New" w:cs="Courier New"/>
      <w:sz w:val="22"/>
      <w:szCs w:val="22"/>
      <w:lang w:eastAsia="zh-CN"/>
    </w:rPr>
  </w:style>
  <w:style w:type="paragraph" w:styleId="af0">
    <w:name w:val="header"/>
    <w:basedOn w:val="a"/>
    <w:uiPriority w:val="99"/>
    <w:rsid w:val="00613474"/>
    <w:pPr>
      <w:tabs>
        <w:tab w:val="center" w:pos="4677"/>
        <w:tab w:val="right" w:pos="9355"/>
      </w:tabs>
    </w:pPr>
    <w:rPr>
      <w:rFonts w:ascii="Calibri" w:hAnsi="Calibri"/>
      <w:lang w:val="en-US" w:eastAsia="en-US" w:bidi="en-US"/>
    </w:rPr>
  </w:style>
  <w:style w:type="paragraph" w:customStyle="1" w:styleId="af1">
    <w:name w:val="Содержимое таблицы"/>
    <w:basedOn w:val="a"/>
    <w:rsid w:val="00613474"/>
    <w:pPr>
      <w:suppressLineNumbers/>
    </w:pPr>
    <w:rPr>
      <w:rFonts w:ascii="Calibri" w:hAnsi="Calibri"/>
      <w:lang w:val="en-US" w:eastAsia="en-US" w:bidi="en-US"/>
    </w:rPr>
  </w:style>
  <w:style w:type="paragraph" w:customStyle="1" w:styleId="af2">
    <w:name w:val="Заголовок таблицы"/>
    <w:basedOn w:val="af1"/>
    <w:rsid w:val="00613474"/>
    <w:pPr>
      <w:jc w:val="center"/>
    </w:pPr>
    <w:rPr>
      <w:b/>
      <w:bCs/>
    </w:rPr>
  </w:style>
  <w:style w:type="paragraph" w:customStyle="1" w:styleId="ConsPlusDocList">
    <w:name w:val="ConsPlusDocList"/>
    <w:next w:val="a"/>
    <w:rsid w:val="00D42647"/>
    <w:pPr>
      <w:widowControl w:val="0"/>
      <w:suppressAutoHyphens/>
      <w:autoSpaceDE w:val="0"/>
      <w:spacing w:after="200" w:line="276" w:lineRule="auto"/>
    </w:pPr>
    <w:rPr>
      <w:rFonts w:ascii="Arial" w:eastAsia="Arial" w:hAnsi="Arial" w:cs="Arial"/>
      <w:sz w:val="22"/>
      <w:szCs w:val="22"/>
      <w:lang w:eastAsia="zh-CN" w:bidi="hi-IN"/>
    </w:rPr>
  </w:style>
  <w:style w:type="character" w:customStyle="1" w:styleId="blk">
    <w:name w:val="blk"/>
    <w:basedOn w:val="a0"/>
    <w:rsid w:val="008A012F"/>
  </w:style>
  <w:style w:type="character" w:customStyle="1" w:styleId="apple-converted-space">
    <w:name w:val="apple-converted-space"/>
    <w:basedOn w:val="a0"/>
    <w:rsid w:val="008A012F"/>
  </w:style>
  <w:style w:type="paragraph" w:customStyle="1" w:styleId="formattext">
    <w:name w:val="formattext"/>
    <w:basedOn w:val="a"/>
    <w:rsid w:val="00D94468"/>
    <w:pPr>
      <w:spacing w:before="100" w:beforeAutospacing="1" w:after="100" w:afterAutospacing="1"/>
    </w:pPr>
    <w:rPr>
      <w:rFonts w:ascii="Calibri" w:hAnsi="Calibri"/>
      <w:lang w:val="en-US" w:bidi="en-US"/>
    </w:rPr>
  </w:style>
  <w:style w:type="paragraph" w:customStyle="1" w:styleId="13">
    <w:name w:val="Название объекта1"/>
    <w:basedOn w:val="a"/>
    <w:rsid w:val="00E8721A"/>
    <w:pPr>
      <w:suppressLineNumbers/>
      <w:spacing w:before="120" w:after="120"/>
    </w:pPr>
    <w:rPr>
      <w:rFonts w:ascii="Calibri" w:hAnsi="Calibri" w:cs="Mangal"/>
      <w:i/>
      <w:iCs/>
      <w:lang w:val="en-US" w:eastAsia="en-US" w:bidi="en-US"/>
    </w:rPr>
  </w:style>
  <w:style w:type="character" w:customStyle="1" w:styleId="diffins">
    <w:name w:val="diff_ins"/>
    <w:rsid w:val="00E8721A"/>
  </w:style>
  <w:style w:type="character" w:styleId="af3">
    <w:name w:val="FollowedHyperlink"/>
    <w:uiPriority w:val="99"/>
    <w:semiHidden/>
    <w:unhideWhenUsed/>
    <w:rsid w:val="00A900A1"/>
    <w:rPr>
      <w:color w:val="800080"/>
      <w:u w:val="single"/>
    </w:rPr>
  </w:style>
  <w:style w:type="character" w:customStyle="1" w:styleId="40">
    <w:name w:val="Заголовок 4 Знак"/>
    <w:link w:val="4"/>
    <w:uiPriority w:val="9"/>
    <w:semiHidden/>
    <w:rsid w:val="008931B5"/>
    <w:rPr>
      <w:rFonts w:cs="Times New Roman"/>
      <w:b/>
      <w:bCs/>
      <w:sz w:val="28"/>
      <w:szCs w:val="28"/>
    </w:rPr>
  </w:style>
  <w:style w:type="paragraph" w:customStyle="1" w:styleId="s1">
    <w:name w:val="s_1"/>
    <w:basedOn w:val="a"/>
    <w:rsid w:val="00AA63B7"/>
    <w:pPr>
      <w:spacing w:before="100" w:beforeAutospacing="1" w:after="100" w:afterAutospacing="1"/>
    </w:pPr>
    <w:rPr>
      <w:rFonts w:ascii="Calibri" w:hAnsi="Calibri"/>
      <w:lang w:val="en-US" w:bidi="en-US"/>
    </w:rPr>
  </w:style>
  <w:style w:type="paragraph" w:customStyle="1" w:styleId="s22">
    <w:name w:val="s_22"/>
    <w:basedOn w:val="a"/>
    <w:rsid w:val="00AA63B7"/>
    <w:pPr>
      <w:spacing w:before="100" w:beforeAutospacing="1" w:after="100" w:afterAutospacing="1"/>
    </w:pPr>
    <w:rPr>
      <w:rFonts w:ascii="Calibri" w:hAnsi="Calibri"/>
      <w:lang w:val="en-US" w:bidi="en-US"/>
    </w:rPr>
  </w:style>
  <w:style w:type="character" w:styleId="af4">
    <w:name w:val="Subtle Emphasis"/>
    <w:uiPriority w:val="19"/>
    <w:qFormat/>
    <w:rsid w:val="008931B5"/>
    <w:rPr>
      <w:i/>
      <w:color w:val="5A5A5A"/>
    </w:rPr>
  </w:style>
  <w:style w:type="character" w:styleId="af5">
    <w:name w:val="Emphasis"/>
    <w:uiPriority w:val="20"/>
    <w:qFormat/>
    <w:rsid w:val="008931B5"/>
    <w:rPr>
      <w:rFonts w:ascii="Calibri" w:hAnsi="Calibri"/>
      <w:b/>
      <w:i/>
      <w:iCs/>
    </w:rPr>
  </w:style>
  <w:style w:type="paragraph" w:styleId="af6">
    <w:name w:val="No Spacing"/>
    <w:basedOn w:val="a"/>
    <w:uiPriority w:val="1"/>
    <w:qFormat/>
    <w:rsid w:val="008931B5"/>
    <w:rPr>
      <w:rFonts w:ascii="Calibri" w:hAnsi="Calibri"/>
      <w:szCs w:val="32"/>
      <w:lang w:val="en-US" w:eastAsia="en-US" w:bidi="en-US"/>
    </w:rPr>
  </w:style>
  <w:style w:type="character" w:customStyle="1" w:styleId="10">
    <w:name w:val="Заголовок 1 Знак"/>
    <w:link w:val="1"/>
    <w:uiPriority w:val="9"/>
    <w:rsid w:val="008931B5"/>
    <w:rPr>
      <w:rFonts w:ascii="Cambria" w:eastAsia="Times New Roman" w:hAnsi="Cambria"/>
      <w:b/>
      <w:bCs/>
      <w:kern w:val="32"/>
      <w:sz w:val="32"/>
      <w:szCs w:val="32"/>
    </w:rPr>
  </w:style>
  <w:style w:type="character" w:customStyle="1" w:styleId="20">
    <w:name w:val="Заголовок 2 Знак"/>
    <w:link w:val="2"/>
    <w:uiPriority w:val="9"/>
    <w:rsid w:val="008931B5"/>
    <w:rPr>
      <w:rFonts w:ascii="Cambria" w:eastAsia="Times New Roman" w:hAnsi="Cambria"/>
      <w:b/>
      <w:bCs/>
      <w:i/>
      <w:iCs/>
      <w:sz w:val="28"/>
      <w:szCs w:val="28"/>
    </w:rPr>
  </w:style>
  <w:style w:type="character" w:customStyle="1" w:styleId="30">
    <w:name w:val="Заголовок 3 Знак"/>
    <w:link w:val="3"/>
    <w:uiPriority w:val="9"/>
    <w:rsid w:val="008931B5"/>
    <w:rPr>
      <w:rFonts w:ascii="Cambria" w:eastAsia="Times New Roman" w:hAnsi="Cambria"/>
      <w:b/>
      <w:bCs/>
      <w:sz w:val="26"/>
      <w:szCs w:val="26"/>
    </w:rPr>
  </w:style>
  <w:style w:type="character" w:customStyle="1" w:styleId="50">
    <w:name w:val="Заголовок 5 Знак"/>
    <w:link w:val="5"/>
    <w:uiPriority w:val="9"/>
    <w:semiHidden/>
    <w:rsid w:val="008931B5"/>
    <w:rPr>
      <w:b/>
      <w:bCs/>
      <w:i/>
      <w:iCs/>
      <w:sz w:val="26"/>
      <w:szCs w:val="26"/>
    </w:rPr>
  </w:style>
  <w:style w:type="character" w:customStyle="1" w:styleId="60">
    <w:name w:val="Заголовок 6 Знак"/>
    <w:link w:val="6"/>
    <w:uiPriority w:val="9"/>
    <w:semiHidden/>
    <w:rsid w:val="008931B5"/>
    <w:rPr>
      <w:b/>
      <w:bCs/>
    </w:rPr>
  </w:style>
  <w:style w:type="character" w:customStyle="1" w:styleId="70">
    <w:name w:val="Заголовок 7 Знак"/>
    <w:link w:val="7"/>
    <w:uiPriority w:val="9"/>
    <w:semiHidden/>
    <w:rsid w:val="008931B5"/>
    <w:rPr>
      <w:sz w:val="24"/>
      <w:szCs w:val="24"/>
    </w:rPr>
  </w:style>
  <w:style w:type="character" w:customStyle="1" w:styleId="80">
    <w:name w:val="Заголовок 8 Знак"/>
    <w:link w:val="8"/>
    <w:uiPriority w:val="9"/>
    <w:semiHidden/>
    <w:rsid w:val="008931B5"/>
    <w:rPr>
      <w:i/>
      <w:iCs/>
      <w:sz w:val="24"/>
      <w:szCs w:val="24"/>
    </w:rPr>
  </w:style>
  <w:style w:type="character" w:customStyle="1" w:styleId="90">
    <w:name w:val="Заголовок 9 Знак"/>
    <w:link w:val="9"/>
    <w:uiPriority w:val="9"/>
    <w:semiHidden/>
    <w:rsid w:val="008931B5"/>
    <w:rPr>
      <w:rFonts w:ascii="Cambria" w:eastAsia="Times New Roman" w:hAnsi="Cambria"/>
    </w:rPr>
  </w:style>
  <w:style w:type="paragraph" w:customStyle="1" w:styleId="14">
    <w:name w:val="Название1"/>
    <w:basedOn w:val="a"/>
    <w:next w:val="a"/>
    <w:link w:val="af7"/>
    <w:qFormat/>
    <w:rsid w:val="008931B5"/>
    <w:pPr>
      <w:spacing w:before="240" w:after="60"/>
      <w:jc w:val="center"/>
      <w:outlineLvl w:val="0"/>
    </w:pPr>
    <w:rPr>
      <w:rFonts w:ascii="Cambria" w:hAnsi="Cambria"/>
      <w:b/>
      <w:bCs/>
      <w:kern w:val="28"/>
      <w:sz w:val="32"/>
      <w:szCs w:val="32"/>
      <w:lang w:val="en-US" w:eastAsia="en-US" w:bidi="en-US"/>
    </w:rPr>
  </w:style>
  <w:style w:type="character" w:customStyle="1" w:styleId="af7">
    <w:name w:val="Название Знак"/>
    <w:link w:val="14"/>
    <w:rsid w:val="008931B5"/>
    <w:rPr>
      <w:rFonts w:ascii="Cambria" w:eastAsia="Times New Roman" w:hAnsi="Cambria"/>
      <w:b/>
      <w:bCs/>
      <w:kern w:val="28"/>
      <w:sz w:val="32"/>
      <w:szCs w:val="32"/>
    </w:rPr>
  </w:style>
  <w:style w:type="paragraph" w:styleId="af8">
    <w:name w:val="Subtitle"/>
    <w:basedOn w:val="a"/>
    <w:next w:val="a"/>
    <w:link w:val="af9"/>
    <w:uiPriority w:val="11"/>
    <w:qFormat/>
    <w:rsid w:val="008931B5"/>
    <w:pPr>
      <w:spacing w:after="60"/>
      <w:jc w:val="center"/>
      <w:outlineLvl w:val="1"/>
    </w:pPr>
    <w:rPr>
      <w:rFonts w:ascii="Cambria" w:hAnsi="Cambria"/>
      <w:lang w:val="en-US" w:eastAsia="en-US" w:bidi="en-US"/>
    </w:rPr>
  </w:style>
  <w:style w:type="character" w:customStyle="1" w:styleId="af9">
    <w:name w:val="Подзаголовок Знак"/>
    <w:link w:val="af8"/>
    <w:uiPriority w:val="11"/>
    <w:rsid w:val="008931B5"/>
    <w:rPr>
      <w:rFonts w:ascii="Cambria" w:eastAsia="Times New Roman" w:hAnsi="Cambria"/>
      <w:sz w:val="24"/>
      <w:szCs w:val="24"/>
    </w:rPr>
  </w:style>
  <w:style w:type="character" w:styleId="afa">
    <w:name w:val="Strong"/>
    <w:uiPriority w:val="22"/>
    <w:qFormat/>
    <w:rsid w:val="008931B5"/>
    <w:rPr>
      <w:b/>
      <w:bCs/>
    </w:rPr>
  </w:style>
  <w:style w:type="paragraph" w:styleId="afb">
    <w:name w:val="List Paragraph"/>
    <w:basedOn w:val="a"/>
    <w:uiPriority w:val="34"/>
    <w:qFormat/>
    <w:rsid w:val="008931B5"/>
    <w:pPr>
      <w:ind w:left="720"/>
      <w:contextualSpacing/>
    </w:pPr>
    <w:rPr>
      <w:rFonts w:ascii="Calibri" w:hAnsi="Calibri"/>
      <w:lang w:val="en-US" w:eastAsia="en-US" w:bidi="en-US"/>
    </w:rPr>
  </w:style>
  <w:style w:type="paragraph" w:styleId="21">
    <w:name w:val="Quote"/>
    <w:basedOn w:val="a"/>
    <w:next w:val="a"/>
    <w:link w:val="22"/>
    <w:uiPriority w:val="29"/>
    <w:qFormat/>
    <w:rsid w:val="008931B5"/>
    <w:rPr>
      <w:rFonts w:ascii="Calibri" w:hAnsi="Calibri"/>
      <w:i/>
      <w:lang w:val="en-US" w:eastAsia="en-US" w:bidi="en-US"/>
    </w:rPr>
  </w:style>
  <w:style w:type="character" w:customStyle="1" w:styleId="22">
    <w:name w:val="Цитата 2 Знак"/>
    <w:link w:val="21"/>
    <w:uiPriority w:val="29"/>
    <w:rsid w:val="008931B5"/>
    <w:rPr>
      <w:i/>
      <w:sz w:val="24"/>
      <w:szCs w:val="24"/>
    </w:rPr>
  </w:style>
  <w:style w:type="paragraph" w:styleId="afc">
    <w:name w:val="Intense Quote"/>
    <w:basedOn w:val="a"/>
    <w:next w:val="a"/>
    <w:link w:val="afd"/>
    <w:uiPriority w:val="30"/>
    <w:qFormat/>
    <w:rsid w:val="008931B5"/>
    <w:pPr>
      <w:ind w:left="720" w:right="720"/>
    </w:pPr>
    <w:rPr>
      <w:rFonts w:ascii="Calibri" w:hAnsi="Calibri"/>
      <w:b/>
      <w:i/>
      <w:szCs w:val="22"/>
      <w:lang w:val="en-US" w:eastAsia="en-US" w:bidi="en-US"/>
    </w:rPr>
  </w:style>
  <w:style w:type="character" w:customStyle="1" w:styleId="afd">
    <w:name w:val="Выделенная цитата Знак"/>
    <w:link w:val="afc"/>
    <w:uiPriority w:val="30"/>
    <w:rsid w:val="008931B5"/>
    <w:rPr>
      <w:b/>
      <w:i/>
      <w:sz w:val="24"/>
    </w:rPr>
  </w:style>
  <w:style w:type="character" w:styleId="afe">
    <w:name w:val="Intense Emphasis"/>
    <w:uiPriority w:val="21"/>
    <w:qFormat/>
    <w:rsid w:val="008931B5"/>
    <w:rPr>
      <w:b/>
      <w:i/>
      <w:sz w:val="24"/>
      <w:szCs w:val="24"/>
      <w:u w:val="single"/>
    </w:rPr>
  </w:style>
  <w:style w:type="character" w:styleId="aff">
    <w:name w:val="Subtle Reference"/>
    <w:uiPriority w:val="31"/>
    <w:qFormat/>
    <w:rsid w:val="008931B5"/>
    <w:rPr>
      <w:sz w:val="24"/>
      <w:szCs w:val="24"/>
      <w:u w:val="single"/>
    </w:rPr>
  </w:style>
  <w:style w:type="character" w:styleId="aff0">
    <w:name w:val="Intense Reference"/>
    <w:uiPriority w:val="32"/>
    <w:qFormat/>
    <w:rsid w:val="008931B5"/>
    <w:rPr>
      <w:b/>
      <w:sz w:val="24"/>
      <w:u w:val="single"/>
    </w:rPr>
  </w:style>
  <w:style w:type="character" w:styleId="aff1">
    <w:name w:val="Book Title"/>
    <w:uiPriority w:val="33"/>
    <w:qFormat/>
    <w:rsid w:val="008931B5"/>
    <w:rPr>
      <w:rFonts w:ascii="Cambria" w:eastAsia="Times New Roman" w:hAnsi="Cambria"/>
      <w:b/>
      <w:i/>
      <w:sz w:val="24"/>
      <w:szCs w:val="24"/>
    </w:rPr>
  </w:style>
  <w:style w:type="paragraph" w:styleId="aff2">
    <w:name w:val="TOC Heading"/>
    <w:basedOn w:val="1"/>
    <w:next w:val="a"/>
    <w:uiPriority w:val="39"/>
    <w:semiHidden/>
    <w:unhideWhenUsed/>
    <w:qFormat/>
    <w:rsid w:val="008931B5"/>
    <w:pPr>
      <w:outlineLvl w:val="9"/>
    </w:pPr>
  </w:style>
  <w:style w:type="paragraph" w:customStyle="1" w:styleId="ConsNonformat">
    <w:name w:val="ConsNonformat"/>
    <w:link w:val="ConsNonformat0"/>
    <w:rsid w:val="0064480B"/>
    <w:pPr>
      <w:widowControl w:val="0"/>
    </w:pPr>
    <w:rPr>
      <w:rFonts w:ascii="Courier New" w:hAnsi="Courier New"/>
    </w:rPr>
  </w:style>
  <w:style w:type="character" w:customStyle="1" w:styleId="ConsNonformat0">
    <w:name w:val="ConsNonformat Знак"/>
    <w:link w:val="ConsNonformat"/>
    <w:locked/>
    <w:rsid w:val="0064480B"/>
    <w:rPr>
      <w:rFonts w:ascii="Courier New" w:hAnsi="Courier New"/>
      <w:lang w:val="ru-RU" w:eastAsia="ru-RU" w:bidi="ar-SA"/>
    </w:rPr>
  </w:style>
  <w:style w:type="paragraph" w:styleId="HTML">
    <w:name w:val="HTML Preformatted"/>
    <w:basedOn w:val="a"/>
    <w:link w:val="HTML0"/>
    <w:uiPriority w:val="99"/>
    <w:unhideWhenUsed/>
    <w:rsid w:val="0077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74743"/>
    <w:rPr>
      <w:rFonts w:ascii="Courier New" w:hAnsi="Courier New" w:cs="Courier New"/>
    </w:rPr>
  </w:style>
  <w:style w:type="character" w:customStyle="1" w:styleId="s10">
    <w:name w:val="s_10"/>
    <w:basedOn w:val="a0"/>
    <w:rsid w:val="00774743"/>
  </w:style>
  <w:style w:type="character" w:customStyle="1" w:styleId="s11">
    <w:name w:val="s_11"/>
    <w:basedOn w:val="a0"/>
    <w:rsid w:val="00774743"/>
  </w:style>
  <w:style w:type="paragraph" w:customStyle="1" w:styleId="15">
    <w:name w:val="Заголовок1"/>
    <w:basedOn w:val="a"/>
    <w:next w:val="aa"/>
    <w:rsid w:val="00A2130F"/>
    <w:pPr>
      <w:suppressAutoHyphens/>
      <w:jc w:val="center"/>
    </w:pPr>
    <w:rPr>
      <w:b/>
      <w:bCs/>
      <w:sz w:val="28"/>
      <w:lang w:eastAsia="zh-CN"/>
    </w:rPr>
  </w:style>
  <w:style w:type="character" w:customStyle="1" w:styleId="16">
    <w:name w:val="Неразрешенное упоминание1"/>
    <w:basedOn w:val="a0"/>
    <w:uiPriority w:val="99"/>
    <w:semiHidden/>
    <w:unhideWhenUsed/>
    <w:rsid w:val="00834999"/>
    <w:rPr>
      <w:color w:val="605E5C"/>
      <w:shd w:val="clear" w:color="auto" w:fill="E1DFDD"/>
    </w:rPr>
  </w:style>
  <w:style w:type="character" w:customStyle="1" w:styleId="aff3">
    <w:name w:val="Основной текст_"/>
    <w:link w:val="71"/>
    <w:locked/>
    <w:rsid w:val="0077119B"/>
    <w:rPr>
      <w:shd w:val="clear" w:color="auto" w:fill="FFFFFF"/>
    </w:rPr>
  </w:style>
  <w:style w:type="paragraph" w:customStyle="1" w:styleId="71">
    <w:name w:val="Основной текст7"/>
    <w:basedOn w:val="a"/>
    <w:link w:val="aff3"/>
    <w:rsid w:val="0077119B"/>
    <w:pPr>
      <w:widowControl w:val="0"/>
      <w:shd w:val="clear" w:color="auto" w:fill="FFFFFF"/>
      <w:spacing w:before="300" w:line="274" w:lineRule="exact"/>
      <w:jc w:val="both"/>
    </w:pPr>
    <w:rPr>
      <w:rFonts w:ascii="Calibri" w:hAnsi="Calibri"/>
      <w:sz w:val="20"/>
      <w:szCs w:val="20"/>
      <w:shd w:val="clear" w:color="auto" w:fill="FFFFFF"/>
    </w:rPr>
  </w:style>
  <w:style w:type="paragraph" w:customStyle="1" w:styleId="headertext">
    <w:name w:val="headertext"/>
    <w:basedOn w:val="a"/>
    <w:rsid w:val="006D5C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508922">
      <w:bodyDiv w:val="1"/>
      <w:marLeft w:val="0"/>
      <w:marRight w:val="0"/>
      <w:marTop w:val="0"/>
      <w:marBottom w:val="0"/>
      <w:divBdr>
        <w:top w:val="none" w:sz="0" w:space="0" w:color="auto"/>
        <w:left w:val="none" w:sz="0" w:space="0" w:color="auto"/>
        <w:bottom w:val="none" w:sz="0" w:space="0" w:color="auto"/>
        <w:right w:val="none" w:sz="0" w:space="0" w:color="auto"/>
      </w:divBdr>
      <w:divsChild>
        <w:div w:id="276838070">
          <w:marLeft w:val="0"/>
          <w:marRight w:val="0"/>
          <w:marTop w:val="0"/>
          <w:marBottom w:val="0"/>
          <w:divBdr>
            <w:top w:val="inset" w:sz="2" w:space="0" w:color="auto"/>
            <w:left w:val="inset" w:sz="2" w:space="1" w:color="auto"/>
            <w:bottom w:val="inset" w:sz="2" w:space="0" w:color="auto"/>
            <w:right w:val="inset" w:sz="2" w:space="1" w:color="auto"/>
          </w:divBdr>
        </w:div>
      </w:divsChild>
    </w:div>
    <w:div w:id="200174448">
      <w:bodyDiv w:val="1"/>
      <w:marLeft w:val="0"/>
      <w:marRight w:val="0"/>
      <w:marTop w:val="0"/>
      <w:marBottom w:val="0"/>
      <w:divBdr>
        <w:top w:val="none" w:sz="0" w:space="0" w:color="auto"/>
        <w:left w:val="none" w:sz="0" w:space="0" w:color="auto"/>
        <w:bottom w:val="none" w:sz="0" w:space="0" w:color="auto"/>
        <w:right w:val="none" w:sz="0" w:space="0" w:color="auto"/>
      </w:divBdr>
    </w:div>
    <w:div w:id="399527666">
      <w:bodyDiv w:val="1"/>
      <w:marLeft w:val="0"/>
      <w:marRight w:val="0"/>
      <w:marTop w:val="0"/>
      <w:marBottom w:val="0"/>
      <w:divBdr>
        <w:top w:val="none" w:sz="0" w:space="0" w:color="auto"/>
        <w:left w:val="none" w:sz="0" w:space="0" w:color="auto"/>
        <w:bottom w:val="none" w:sz="0" w:space="0" w:color="auto"/>
        <w:right w:val="none" w:sz="0" w:space="0" w:color="auto"/>
      </w:divBdr>
    </w:div>
    <w:div w:id="1129206300">
      <w:bodyDiv w:val="1"/>
      <w:marLeft w:val="0"/>
      <w:marRight w:val="0"/>
      <w:marTop w:val="0"/>
      <w:marBottom w:val="0"/>
      <w:divBdr>
        <w:top w:val="none" w:sz="0" w:space="0" w:color="auto"/>
        <w:left w:val="none" w:sz="0" w:space="0" w:color="auto"/>
        <w:bottom w:val="none" w:sz="0" w:space="0" w:color="auto"/>
        <w:right w:val="none" w:sz="0" w:space="0" w:color="auto"/>
      </w:divBdr>
      <w:divsChild>
        <w:div w:id="32652623">
          <w:marLeft w:val="0"/>
          <w:marRight w:val="0"/>
          <w:marTop w:val="120"/>
          <w:marBottom w:val="0"/>
          <w:divBdr>
            <w:top w:val="none" w:sz="0" w:space="0" w:color="auto"/>
            <w:left w:val="none" w:sz="0" w:space="0" w:color="auto"/>
            <w:bottom w:val="none" w:sz="0" w:space="0" w:color="auto"/>
            <w:right w:val="none" w:sz="0" w:space="0" w:color="auto"/>
          </w:divBdr>
        </w:div>
        <w:div w:id="84692784">
          <w:marLeft w:val="0"/>
          <w:marRight w:val="0"/>
          <w:marTop w:val="120"/>
          <w:marBottom w:val="0"/>
          <w:divBdr>
            <w:top w:val="none" w:sz="0" w:space="0" w:color="auto"/>
            <w:left w:val="none" w:sz="0" w:space="0" w:color="auto"/>
            <w:bottom w:val="none" w:sz="0" w:space="0" w:color="auto"/>
            <w:right w:val="none" w:sz="0" w:space="0" w:color="auto"/>
          </w:divBdr>
        </w:div>
        <w:div w:id="184367101">
          <w:marLeft w:val="0"/>
          <w:marRight w:val="0"/>
          <w:marTop w:val="120"/>
          <w:marBottom w:val="0"/>
          <w:divBdr>
            <w:top w:val="none" w:sz="0" w:space="0" w:color="auto"/>
            <w:left w:val="none" w:sz="0" w:space="0" w:color="auto"/>
            <w:bottom w:val="none" w:sz="0" w:space="0" w:color="auto"/>
            <w:right w:val="none" w:sz="0" w:space="0" w:color="auto"/>
          </w:divBdr>
        </w:div>
        <w:div w:id="351148366">
          <w:marLeft w:val="0"/>
          <w:marRight w:val="0"/>
          <w:marTop w:val="120"/>
          <w:marBottom w:val="0"/>
          <w:divBdr>
            <w:top w:val="none" w:sz="0" w:space="0" w:color="auto"/>
            <w:left w:val="none" w:sz="0" w:space="0" w:color="auto"/>
            <w:bottom w:val="none" w:sz="0" w:space="0" w:color="auto"/>
            <w:right w:val="none" w:sz="0" w:space="0" w:color="auto"/>
          </w:divBdr>
        </w:div>
        <w:div w:id="446702589">
          <w:marLeft w:val="0"/>
          <w:marRight w:val="0"/>
          <w:marTop w:val="120"/>
          <w:marBottom w:val="0"/>
          <w:divBdr>
            <w:top w:val="none" w:sz="0" w:space="0" w:color="auto"/>
            <w:left w:val="none" w:sz="0" w:space="0" w:color="auto"/>
            <w:bottom w:val="none" w:sz="0" w:space="0" w:color="auto"/>
            <w:right w:val="none" w:sz="0" w:space="0" w:color="auto"/>
          </w:divBdr>
        </w:div>
        <w:div w:id="700204860">
          <w:marLeft w:val="0"/>
          <w:marRight w:val="0"/>
          <w:marTop w:val="120"/>
          <w:marBottom w:val="0"/>
          <w:divBdr>
            <w:top w:val="none" w:sz="0" w:space="0" w:color="auto"/>
            <w:left w:val="none" w:sz="0" w:space="0" w:color="auto"/>
            <w:bottom w:val="none" w:sz="0" w:space="0" w:color="auto"/>
            <w:right w:val="none" w:sz="0" w:space="0" w:color="auto"/>
          </w:divBdr>
        </w:div>
        <w:div w:id="773206521">
          <w:marLeft w:val="0"/>
          <w:marRight w:val="0"/>
          <w:marTop w:val="120"/>
          <w:marBottom w:val="0"/>
          <w:divBdr>
            <w:top w:val="none" w:sz="0" w:space="0" w:color="auto"/>
            <w:left w:val="none" w:sz="0" w:space="0" w:color="auto"/>
            <w:bottom w:val="none" w:sz="0" w:space="0" w:color="auto"/>
            <w:right w:val="none" w:sz="0" w:space="0" w:color="auto"/>
          </w:divBdr>
        </w:div>
        <w:div w:id="1022440492">
          <w:marLeft w:val="0"/>
          <w:marRight w:val="0"/>
          <w:marTop w:val="120"/>
          <w:marBottom w:val="0"/>
          <w:divBdr>
            <w:top w:val="none" w:sz="0" w:space="0" w:color="auto"/>
            <w:left w:val="none" w:sz="0" w:space="0" w:color="auto"/>
            <w:bottom w:val="none" w:sz="0" w:space="0" w:color="auto"/>
            <w:right w:val="none" w:sz="0" w:space="0" w:color="auto"/>
          </w:divBdr>
        </w:div>
        <w:div w:id="1111129000">
          <w:marLeft w:val="0"/>
          <w:marRight w:val="0"/>
          <w:marTop w:val="120"/>
          <w:marBottom w:val="0"/>
          <w:divBdr>
            <w:top w:val="none" w:sz="0" w:space="0" w:color="auto"/>
            <w:left w:val="none" w:sz="0" w:space="0" w:color="auto"/>
            <w:bottom w:val="none" w:sz="0" w:space="0" w:color="auto"/>
            <w:right w:val="none" w:sz="0" w:space="0" w:color="auto"/>
          </w:divBdr>
        </w:div>
        <w:div w:id="1624116642">
          <w:marLeft w:val="0"/>
          <w:marRight w:val="0"/>
          <w:marTop w:val="120"/>
          <w:marBottom w:val="0"/>
          <w:divBdr>
            <w:top w:val="none" w:sz="0" w:space="0" w:color="auto"/>
            <w:left w:val="none" w:sz="0" w:space="0" w:color="auto"/>
            <w:bottom w:val="none" w:sz="0" w:space="0" w:color="auto"/>
            <w:right w:val="none" w:sz="0" w:space="0" w:color="auto"/>
          </w:divBdr>
        </w:div>
        <w:div w:id="1916931246">
          <w:marLeft w:val="0"/>
          <w:marRight w:val="0"/>
          <w:marTop w:val="120"/>
          <w:marBottom w:val="0"/>
          <w:divBdr>
            <w:top w:val="none" w:sz="0" w:space="0" w:color="auto"/>
            <w:left w:val="none" w:sz="0" w:space="0" w:color="auto"/>
            <w:bottom w:val="none" w:sz="0" w:space="0" w:color="auto"/>
            <w:right w:val="none" w:sz="0" w:space="0" w:color="auto"/>
          </w:divBdr>
        </w:div>
        <w:div w:id="2049262204">
          <w:marLeft w:val="0"/>
          <w:marRight w:val="0"/>
          <w:marTop w:val="120"/>
          <w:marBottom w:val="0"/>
          <w:divBdr>
            <w:top w:val="none" w:sz="0" w:space="0" w:color="auto"/>
            <w:left w:val="none" w:sz="0" w:space="0" w:color="auto"/>
            <w:bottom w:val="none" w:sz="0" w:space="0" w:color="auto"/>
            <w:right w:val="none" w:sz="0" w:space="0" w:color="auto"/>
          </w:divBdr>
        </w:div>
      </w:divsChild>
    </w:div>
    <w:div w:id="1202091451">
      <w:bodyDiv w:val="1"/>
      <w:marLeft w:val="0"/>
      <w:marRight w:val="0"/>
      <w:marTop w:val="0"/>
      <w:marBottom w:val="0"/>
      <w:divBdr>
        <w:top w:val="none" w:sz="0" w:space="0" w:color="auto"/>
        <w:left w:val="none" w:sz="0" w:space="0" w:color="auto"/>
        <w:bottom w:val="none" w:sz="0" w:space="0" w:color="auto"/>
        <w:right w:val="none" w:sz="0" w:space="0" w:color="auto"/>
      </w:divBdr>
      <w:divsChild>
        <w:div w:id="1702852889">
          <w:marLeft w:val="0"/>
          <w:marRight w:val="0"/>
          <w:marTop w:val="0"/>
          <w:marBottom w:val="272"/>
          <w:divBdr>
            <w:top w:val="none" w:sz="0" w:space="0" w:color="auto"/>
            <w:left w:val="none" w:sz="0" w:space="0" w:color="auto"/>
            <w:bottom w:val="none" w:sz="0" w:space="0" w:color="auto"/>
            <w:right w:val="none" w:sz="0" w:space="0" w:color="auto"/>
          </w:divBdr>
        </w:div>
        <w:div w:id="1862039082">
          <w:marLeft w:val="0"/>
          <w:marRight w:val="0"/>
          <w:marTop w:val="0"/>
          <w:marBottom w:val="272"/>
          <w:divBdr>
            <w:top w:val="none" w:sz="0" w:space="0" w:color="auto"/>
            <w:left w:val="none" w:sz="0" w:space="0" w:color="auto"/>
            <w:bottom w:val="none" w:sz="0" w:space="0" w:color="auto"/>
            <w:right w:val="none" w:sz="0" w:space="0" w:color="auto"/>
          </w:divBdr>
        </w:div>
      </w:divsChild>
    </w:div>
    <w:div w:id="1517770421">
      <w:bodyDiv w:val="1"/>
      <w:marLeft w:val="0"/>
      <w:marRight w:val="0"/>
      <w:marTop w:val="0"/>
      <w:marBottom w:val="0"/>
      <w:divBdr>
        <w:top w:val="none" w:sz="0" w:space="0" w:color="auto"/>
        <w:left w:val="none" w:sz="0" w:space="0" w:color="auto"/>
        <w:bottom w:val="none" w:sz="0" w:space="0" w:color="auto"/>
        <w:right w:val="none" w:sz="0" w:space="0" w:color="auto"/>
      </w:divBdr>
      <w:divsChild>
        <w:div w:id="1543251836">
          <w:marLeft w:val="0"/>
          <w:marRight w:val="0"/>
          <w:marTop w:val="0"/>
          <w:marBottom w:val="0"/>
          <w:divBdr>
            <w:top w:val="none" w:sz="0" w:space="0" w:color="auto"/>
            <w:left w:val="none" w:sz="0" w:space="0" w:color="auto"/>
            <w:bottom w:val="none" w:sz="0" w:space="0" w:color="auto"/>
            <w:right w:val="none" w:sz="0" w:space="0" w:color="auto"/>
          </w:divBdr>
        </w:div>
      </w:divsChild>
    </w:div>
    <w:div w:id="1738362295">
      <w:bodyDiv w:val="1"/>
      <w:marLeft w:val="0"/>
      <w:marRight w:val="0"/>
      <w:marTop w:val="0"/>
      <w:marBottom w:val="0"/>
      <w:divBdr>
        <w:top w:val="none" w:sz="0" w:space="0" w:color="auto"/>
        <w:left w:val="none" w:sz="0" w:space="0" w:color="auto"/>
        <w:bottom w:val="none" w:sz="0" w:space="0" w:color="auto"/>
        <w:right w:val="none" w:sz="0" w:space="0" w:color="auto"/>
      </w:divBdr>
    </w:div>
    <w:div w:id="18004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6A593ABCDA62C0ABF911D8CEF2ACEA5029D4E6DCE854ED42193FD5E2p4r1I" TargetMode="External"/><Relationship Id="rId18" Type="http://schemas.openxmlformats.org/officeDocument/2006/relationships/hyperlink" Target="consultantplus://offline/ref=9807282701AF693AB12138796E9D74A6E5A425EF13B553E16ADDF23D3BF9219E534DCAA04FA3181036351677D5HBq9I" TargetMode="External"/><Relationship Id="rId26" Type="http://schemas.openxmlformats.org/officeDocument/2006/relationships/hyperlink" Target="consultantplus://offline/ref=793B9DAE9650154C3781A37181A8789DCDAA165DBD9C2B377350AE4253F2DC240B95F512EAB999E3O00CG" TargetMode="External"/><Relationship Id="rId39" Type="http://schemas.openxmlformats.org/officeDocument/2006/relationships/hyperlink" Target="http://docs.cntd.ru/document/901919587" TargetMode="External"/><Relationship Id="rId21" Type="http://schemas.openxmlformats.org/officeDocument/2006/relationships/hyperlink" Target="http://docs.cntd.ru/document/499011838" TargetMode="External"/><Relationship Id="rId34" Type="http://schemas.openxmlformats.org/officeDocument/2006/relationships/hyperlink" Target="http://docs.cntd.ru/document/901919587" TargetMode="External"/><Relationship Id="rId42" Type="http://schemas.openxmlformats.org/officeDocument/2006/relationships/hyperlink" Target="http://docs.cntd.ru/document/901919587" TargetMode="External"/><Relationship Id="rId47" Type="http://schemas.openxmlformats.org/officeDocument/2006/relationships/hyperlink" Target="http://docs.cntd.ru/document/901990046" TargetMode="External"/><Relationship Id="rId50" Type="http://schemas.openxmlformats.org/officeDocument/2006/relationships/hyperlink" Target="http://docs.cntd.ru/document/901919587" TargetMode="External"/><Relationship Id="rId55" Type="http://schemas.openxmlformats.org/officeDocument/2006/relationships/hyperlink" Target="mailto:igsnko@ako.ru" TargetMode="External"/><Relationship Id="rId7" Type="http://schemas.openxmlformats.org/officeDocument/2006/relationships/endnotes" Target="endnotes.xml"/><Relationship Id="rId12" Type="http://schemas.openxmlformats.org/officeDocument/2006/relationships/hyperlink" Target="consultantplus://offline/ref=80A571D6B17EF0E171CC9F3C811B1222FBA63A1BF21F3D4DD6FD0D1352G8qBI" TargetMode="External"/><Relationship Id="rId17" Type="http://schemas.openxmlformats.org/officeDocument/2006/relationships/hyperlink" Target="consultantplus://offline/ref=29FEFB84795BD29A6AB42268B4045FAFC815CCB6D83A2DFC09AF3FE7049EFA2B1E3E1E24415A8B50EBBC76239554C6B5853D32A4A9AEFA6Aw9l6I" TargetMode="External"/><Relationship Id="rId25" Type="http://schemas.openxmlformats.org/officeDocument/2006/relationships/hyperlink" Target="consultantplus://offline/ref=793B9DAE9650154C3781A37181A8789DCDAA165DBD9C2B377350AE4253F2DC240B95F512EAB999E2O009G" TargetMode="External"/><Relationship Id="rId33" Type="http://schemas.openxmlformats.org/officeDocument/2006/relationships/hyperlink" Target="http://docs.cntd.ru/document/901919587" TargetMode="External"/><Relationship Id="rId38" Type="http://schemas.openxmlformats.org/officeDocument/2006/relationships/hyperlink" Target="http://docs.cntd.ru/document/901831019" TargetMode="External"/><Relationship Id="rId46" Type="http://schemas.openxmlformats.org/officeDocument/2006/relationships/hyperlink" Target="http://docs.cntd.ru/document/90191958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0814447F09B200F0C5E423A12D8A7D0F9E3D230169CA6B3CBD1BD03753DBB65C8A9FA371074D830B07ACFB4Bf236N" TargetMode="External"/><Relationship Id="rId20" Type="http://schemas.openxmlformats.org/officeDocument/2006/relationships/hyperlink" Target="http://docs.cntd.ru/document/902289896" TargetMode="External"/><Relationship Id="rId29" Type="http://schemas.openxmlformats.org/officeDocument/2006/relationships/hyperlink" Target="consultantplus://offline/ref=035FB3B24BF82F1AFB335C594EB87F0E9AADF0F4092DF68433FF21AE97B5B96FEF8608E56C8866BFf364H" TargetMode="External"/><Relationship Id="rId41" Type="http://schemas.openxmlformats.org/officeDocument/2006/relationships/hyperlink" Target="http://docs.cntd.ru/document/901919587" TargetMode="External"/><Relationship Id="rId54" Type="http://schemas.openxmlformats.org/officeDocument/2006/relationships/hyperlink" Target="http://docs.cntd.ru/document/9019195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E1DF288891271EF19C9F978F93CD398C8551B59FCB6052D007C92F71F4C8D9B5DDCEDF3258F59C0234DF10FW313H" TargetMode="External"/><Relationship Id="rId24" Type="http://schemas.openxmlformats.org/officeDocument/2006/relationships/hyperlink" Target="consultantplus://offline/ref=BD16D68B185EC58F067720ACD706C1C9FF3EAA20C3DF7F4B2310F74363E1CD498B5BF76CAF0F984E35D47EA77BA5FF22e1E2K" TargetMode="External"/><Relationship Id="rId32" Type="http://schemas.openxmlformats.org/officeDocument/2006/relationships/hyperlink" Target="http://docs.cntd.ru/document/901919587" TargetMode="External"/><Relationship Id="rId37" Type="http://schemas.openxmlformats.org/officeDocument/2006/relationships/hyperlink" Target="http://docs.cntd.ru/document/901919587" TargetMode="External"/><Relationship Id="rId40" Type="http://schemas.openxmlformats.org/officeDocument/2006/relationships/hyperlink" Target="http://docs.cntd.ru/document/901919587" TargetMode="External"/><Relationship Id="rId45" Type="http://schemas.openxmlformats.org/officeDocument/2006/relationships/hyperlink" Target="http://docs.cntd.ru/document/901919587" TargetMode="External"/><Relationship Id="rId53" Type="http://schemas.openxmlformats.org/officeDocument/2006/relationships/hyperlink" Target="http://docs.cntd.ru/document/901919587"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358B69468EF7CAD3574145D6EA97190E285DF93BDF7177BD24A3A2145A154901831DC4577R111I" TargetMode="External"/><Relationship Id="rId23" Type="http://schemas.openxmlformats.org/officeDocument/2006/relationships/hyperlink" Target="consultantplus://offline/ref=FCBA5CE0A3EEDE1CBC811838938F27CCC4E06E64A44D81CD6F7C5307752523AF06C1DC4B15AF565BF1A33724B41F5BABBFBF146FLEiAH" TargetMode="External"/><Relationship Id="rId28" Type="http://schemas.openxmlformats.org/officeDocument/2006/relationships/hyperlink" Target="consultantplus://offline/ref=035FB3B24BF82F1AFB335C594EB87F0E9AADF0F4092DF68433FF21AE97B5B96FEF8608E56C8866BEf361H" TargetMode="External"/><Relationship Id="rId36" Type="http://schemas.openxmlformats.org/officeDocument/2006/relationships/hyperlink" Target="http://docs.cntd.ru/document/901919587" TargetMode="External"/><Relationship Id="rId49" Type="http://schemas.openxmlformats.org/officeDocument/2006/relationships/hyperlink" Target="http://docs.cntd.ru/document/901990046" TargetMode="External"/><Relationship Id="rId57" Type="http://schemas.openxmlformats.org/officeDocument/2006/relationships/hyperlink" Target="mailto:igsnko@ako.ru" TargetMode="External"/><Relationship Id="rId10" Type="http://schemas.openxmlformats.org/officeDocument/2006/relationships/hyperlink" Target="http://www.igsnko.ru" TargetMode="External"/><Relationship Id="rId19" Type="http://schemas.openxmlformats.org/officeDocument/2006/relationships/hyperlink" Target="consultantplus://offline/ref=9807282701AF693AB12138796E9D74A6E5A425EF13B553E16ADDF23D3BF9219E414D92AF4AA40D45656F417AD4B546F83CFB54ABFDHDqDI" TargetMode="External"/><Relationship Id="rId31" Type="http://schemas.openxmlformats.org/officeDocument/2006/relationships/hyperlink" Target="http://docs.cntd.ru/document/901919587" TargetMode="External"/><Relationship Id="rId44" Type="http://schemas.openxmlformats.org/officeDocument/2006/relationships/hyperlink" Target="http://docs.cntd.ru/document/901919587" TargetMode="External"/><Relationship Id="rId52" Type="http://schemas.openxmlformats.org/officeDocument/2006/relationships/hyperlink" Target="http://docs.cntd.ru/document/90191958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289977B0CF2B0F4763C17143D518DE03C3DB5D694905AEFFE0DF3B34273F61639A820F4DTB24L" TargetMode="External"/><Relationship Id="rId14" Type="http://schemas.openxmlformats.org/officeDocument/2006/relationships/hyperlink" Target="consultantplus://offline/ref=B76A593ABCDA62C0ABF911D8CEF2ACEA5029D4E4D9EB54ED42193FD5E2p4r1I" TargetMode="External"/><Relationship Id="rId22" Type="http://schemas.openxmlformats.org/officeDocument/2006/relationships/hyperlink" Target="consultantplus://offline/ref=9ACA277D9539B2C7B8B92C2F0BF50F47042450BA3DE20CC20A5203AA439CD414F1B008E4886469B093B2621F4DF74F64C0B1C9E93FaB7CJ" TargetMode="External"/><Relationship Id="rId27" Type="http://schemas.openxmlformats.org/officeDocument/2006/relationships/hyperlink" Target="consultantplus://offline/ref=035FB3B24BF82F1AFB335C594EB87F0E9AADF0F4092DF68433FF21AE97B5B96FEF8608E56Ef86FH" TargetMode="External"/><Relationship Id="rId30" Type="http://schemas.openxmlformats.org/officeDocument/2006/relationships/hyperlink" Target="http://docs.cntd.ru/document/901919587" TargetMode="External"/><Relationship Id="rId35" Type="http://schemas.openxmlformats.org/officeDocument/2006/relationships/hyperlink" Target="http://docs.cntd.ru/document/901919587" TargetMode="External"/><Relationship Id="rId43" Type="http://schemas.openxmlformats.org/officeDocument/2006/relationships/hyperlink" Target="http://docs.cntd.ru/document/901919587" TargetMode="External"/><Relationship Id="rId48" Type="http://schemas.openxmlformats.org/officeDocument/2006/relationships/hyperlink" Target="http://docs.cntd.ru/document/901990046" TargetMode="External"/><Relationship Id="rId56" Type="http://schemas.openxmlformats.org/officeDocument/2006/relationships/hyperlink" Target="consultantplus://offline/ref=CF0201B956A5C9D4FFC869464B32AAE89A07A97E509D1733E3A7208F6B93BFA3FF66C43ADA47070A64020ED583d2y5B" TargetMode="External"/><Relationship Id="rId8" Type="http://schemas.openxmlformats.org/officeDocument/2006/relationships/image" Target="media/image1.png"/><Relationship Id="rId51" Type="http://schemas.openxmlformats.org/officeDocument/2006/relationships/hyperlink" Target="http://docs.cntd.ru/document/9019195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9488-D1A4-4733-B59B-35E0ACBC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11200</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ИНСПЕКЦИЯ</vt:lpstr>
    </vt:vector>
  </TitlesOfParts>
  <Company/>
  <LinksUpToDate>false</LinksUpToDate>
  <CharactersWithSpaces>74891</CharactersWithSpaces>
  <SharedDoc>false</SharedDoc>
  <HLinks>
    <vt:vector size="204" baseType="variant">
      <vt:variant>
        <vt:i4>5832710</vt:i4>
      </vt:variant>
      <vt:variant>
        <vt:i4>99</vt:i4>
      </vt:variant>
      <vt:variant>
        <vt:i4>0</vt:i4>
      </vt:variant>
      <vt:variant>
        <vt:i4>5</vt:i4>
      </vt:variant>
      <vt:variant>
        <vt:lpwstr>consultantplus://offline/ref=809FBAEED9E1EBBD02976C4822F206416B40642FCBBC6145E49341D8E2251E299419D17A06m8TAI</vt:lpwstr>
      </vt:variant>
      <vt:variant>
        <vt:lpwstr/>
      </vt:variant>
      <vt:variant>
        <vt:i4>5177424</vt:i4>
      </vt:variant>
      <vt:variant>
        <vt:i4>96</vt:i4>
      </vt:variant>
      <vt:variant>
        <vt:i4>0</vt:i4>
      </vt:variant>
      <vt:variant>
        <vt:i4>5</vt:i4>
      </vt:variant>
      <vt:variant>
        <vt:lpwstr>consultantplus://offline/ref=782BAC6815D78FDDB8F3B7DD315D5C9431931AC4A11FD73A98429774A07F32BAFF7CA2608E00DBI</vt:lpwstr>
      </vt:variant>
      <vt:variant>
        <vt:lpwstr/>
      </vt:variant>
      <vt:variant>
        <vt:i4>720905</vt:i4>
      </vt:variant>
      <vt:variant>
        <vt:i4>93</vt:i4>
      </vt:variant>
      <vt:variant>
        <vt:i4>0</vt:i4>
      </vt:variant>
      <vt:variant>
        <vt:i4>5</vt:i4>
      </vt:variant>
      <vt:variant>
        <vt:lpwstr>consultantplus://offline/ref=9807282701AF693AB121267478F128A3E2AD72E11CBD5EB33682A9606CF02BC90602CBEE0BAB0711342B1575DFE409BD6BE856AEE2D501908E926EH7q0I</vt:lpwstr>
      </vt:variant>
      <vt:variant>
        <vt:lpwstr/>
      </vt:variant>
      <vt:variant>
        <vt:i4>7209011</vt:i4>
      </vt:variant>
      <vt:variant>
        <vt:i4>90</vt:i4>
      </vt:variant>
      <vt:variant>
        <vt:i4>0</vt:i4>
      </vt:variant>
      <vt:variant>
        <vt:i4>5</vt:i4>
      </vt:variant>
      <vt:variant>
        <vt:lpwstr>consultantplus://offline/ref=6BEC03D308B2A8FFFB24BB0A7484B4E3A3ECA0531080DE72F35FBA6230A48AB892F8E2F6A96208FAEC86BA2E170F93F1d2QFH</vt:lpwstr>
      </vt:variant>
      <vt:variant>
        <vt:lpwstr/>
      </vt:variant>
      <vt:variant>
        <vt:i4>65539</vt:i4>
      </vt:variant>
      <vt:variant>
        <vt:i4>87</vt:i4>
      </vt:variant>
      <vt:variant>
        <vt:i4>0</vt:i4>
      </vt:variant>
      <vt:variant>
        <vt:i4>5</vt:i4>
      </vt:variant>
      <vt:variant>
        <vt:lpwstr>consultantplus://offline/ref=6BEC03D308B2A8FFFB24A50762E8E8E6A4E5FF5B178AD122AA00E13F67AD80EFC7B7E3AAED3E1BFBE786B92C08d0Q4H</vt:lpwstr>
      </vt:variant>
      <vt:variant>
        <vt:lpwstr/>
      </vt:variant>
      <vt:variant>
        <vt:i4>2818099</vt:i4>
      </vt:variant>
      <vt:variant>
        <vt:i4>84</vt:i4>
      </vt:variant>
      <vt:variant>
        <vt:i4>0</vt:i4>
      </vt:variant>
      <vt:variant>
        <vt:i4>5</vt:i4>
      </vt:variant>
      <vt:variant>
        <vt:lpwstr>consultantplus://offline/ref=FCBA5CE0A3EEDE1CBC811838938F27CCC4E06E64A44D81CD6F7C5307752523AF06C1DC4B15AF565BF1A33724B41F5BABBFBF146FLEiAH</vt:lpwstr>
      </vt:variant>
      <vt:variant>
        <vt:lpwstr/>
      </vt:variant>
      <vt:variant>
        <vt:i4>6357047</vt:i4>
      </vt:variant>
      <vt:variant>
        <vt:i4>81</vt:i4>
      </vt:variant>
      <vt:variant>
        <vt:i4>0</vt:i4>
      </vt:variant>
      <vt:variant>
        <vt:i4>5</vt:i4>
      </vt:variant>
      <vt:variant>
        <vt:lpwstr/>
      </vt:variant>
      <vt:variant>
        <vt:lpwstr>Par252</vt:lpwstr>
      </vt:variant>
      <vt:variant>
        <vt:i4>5570562</vt:i4>
      </vt:variant>
      <vt:variant>
        <vt:i4>78</vt:i4>
      </vt:variant>
      <vt:variant>
        <vt:i4>0</vt:i4>
      </vt:variant>
      <vt:variant>
        <vt:i4>5</vt:i4>
      </vt:variant>
      <vt:variant>
        <vt:lpwstr/>
      </vt:variant>
      <vt:variant>
        <vt:lpwstr>Par43</vt:lpwstr>
      </vt:variant>
      <vt:variant>
        <vt:i4>720983</vt:i4>
      </vt:variant>
      <vt:variant>
        <vt:i4>75</vt:i4>
      </vt:variant>
      <vt:variant>
        <vt:i4>0</vt:i4>
      </vt:variant>
      <vt:variant>
        <vt:i4>5</vt:i4>
      </vt:variant>
      <vt:variant>
        <vt:lpwstr>consultantplus://offline/ref=9807282701AF693AB121267478F128A3E2AD72E11CBA5AB43682A9606CF02BC90602CBEE0BAB071134291477DFE409BD6BE856AEE2D501908E926EH7q0I</vt:lpwstr>
      </vt:variant>
      <vt:variant>
        <vt:lpwstr/>
      </vt:variant>
      <vt:variant>
        <vt:i4>5767170</vt:i4>
      </vt:variant>
      <vt:variant>
        <vt:i4>72</vt:i4>
      </vt:variant>
      <vt:variant>
        <vt:i4>0</vt:i4>
      </vt:variant>
      <vt:variant>
        <vt:i4>5</vt:i4>
      </vt:variant>
      <vt:variant>
        <vt:lpwstr/>
      </vt:variant>
      <vt:variant>
        <vt:lpwstr>Par96</vt:lpwstr>
      </vt:variant>
      <vt:variant>
        <vt:i4>5832706</vt:i4>
      </vt:variant>
      <vt:variant>
        <vt:i4>69</vt:i4>
      </vt:variant>
      <vt:variant>
        <vt:i4>0</vt:i4>
      </vt:variant>
      <vt:variant>
        <vt:i4>5</vt:i4>
      </vt:variant>
      <vt:variant>
        <vt:lpwstr/>
      </vt:variant>
      <vt:variant>
        <vt:lpwstr>Par83</vt:lpwstr>
      </vt:variant>
      <vt:variant>
        <vt:i4>5832706</vt:i4>
      </vt:variant>
      <vt:variant>
        <vt:i4>66</vt:i4>
      </vt:variant>
      <vt:variant>
        <vt:i4>0</vt:i4>
      </vt:variant>
      <vt:variant>
        <vt:i4>5</vt:i4>
      </vt:variant>
      <vt:variant>
        <vt:lpwstr/>
      </vt:variant>
      <vt:variant>
        <vt:lpwstr>Par81</vt:lpwstr>
      </vt:variant>
      <vt:variant>
        <vt:i4>6553651</vt:i4>
      </vt:variant>
      <vt:variant>
        <vt:i4>63</vt:i4>
      </vt:variant>
      <vt:variant>
        <vt:i4>0</vt:i4>
      </vt:variant>
      <vt:variant>
        <vt:i4>5</vt:i4>
      </vt:variant>
      <vt:variant>
        <vt:lpwstr/>
      </vt:variant>
      <vt:variant>
        <vt:lpwstr>Par114</vt:lpwstr>
      </vt:variant>
      <vt:variant>
        <vt:i4>6553651</vt:i4>
      </vt:variant>
      <vt:variant>
        <vt:i4>60</vt:i4>
      </vt:variant>
      <vt:variant>
        <vt:i4>0</vt:i4>
      </vt:variant>
      <vt:variant>
        <vt:i4>5</vt:i4>
      </vt:variant>
      <vt:variant>
        <vt:lpwstr/>
      </vt:variant>
      <vt:variant>
        <vt:lpwstr>Par114</vt:lpwstr>
      </vt:variant>
      <vt:variant>
        <vt:i4>5832706</vt:i4>
      </vt:variant>
      <vt:variant>
        <vt:i4>57</vt:i4>
      </vt:variant>
      <vt:variant>
        <vt:i4>0</vt:i4>
      </vt:variant>
      <vt:variant>
        <vt:i4>5</vt:i4>
      </vt:variant>
      <vt:variant>
        <vt:lpwstr/>
      </vt:variant>
      <vt:variant>
        <vt:lpwstr>Par81</vt:lpwstr>
      </vt:variant>
      <vt:variant>
        <vt:i4>5832719</vt:i4>
      </vt:variant>
      <vt:variant>
        <vt:i4>54</vt:i4>
      </vt:variant>
      <vt:variant>
        <vt:i4>0</vt:i4>
      </vt:variant>
      <vt:variant>
        <vt:i4>5</vt:i4>
      </vt:variant>
      <vt:variant>
        <vt:lpwstr>consultantplus://offline/ref=9807282701AF693AB12138796E9D74A6E7AE25ED11B853E16ADDF23D3BF9219E534DCAA04FA3181036351677D5HBq9I</vt:lpwstr>
      </vt:variant>
      <vt:variant>
        <vt:lpwstr/>
      </vt:variant>
      <vt:variant>
        <vt:i4>5832797</vt:i4>
      </vt:variant>
      <vt:variant>
        <vt:i4>51</vt:i4>
      </vt:variant>
      <vt:variant>
        <vt:i4>0</vt:i4>
      </vt:variant>
      <vt:variant>
        <vt:i4>5</vt:i4>
      </vt:variant>
      <vt:variant>
        <vt:lpwstr>consultantplus://offline/ref=9807282701AF693AB12138796E9D74A6E5A425E913BF53E16ADDF23D3BF9219E534DCAA04FA3181036351677D5HBq9I</vt:lpwstr>
      </vt:variant>
      <vt:variant>
        <vt:lpwstr/>
      </vt:variant>
      <vt:variant>
        <vt:i4>5832791</vt:i4>
      </vt:variant>
      <vt:variant>
        <vt:i4>48</vt:i4>
      </vt:variant>
      <vt:variant>
        <vt:i4>0</vt:i4>
      </vt:variant>
      <vt:variant>
        <vt:i4>5</vt:i4>
      </vt:variant>
      <vt:variant>
        <vt:lpwstr>consultantplus://offline/ref=9807282701AF693AB12138796E9D74A6E5A52CED10BE53E16ADDF23D3BF9219E534DCAA04FA3181036351677D5HBq9I</vt:lpwstr>
      </vt:variant>
      <vt:variant>
        <vt:lpwstr/>
      </vt:variant>
      <vt:variant>
        <vt:i4>5505116</vt:i4>
      </vt:variant>
      <vt:variant>
        <vt:i4>45</vt:i4>
      </vt:variant>
      <vt:variant>
        <vt:i4>0</vt:i4>
      </vt:variant>
      <vt:variant>
        <vt:i4>5</vt:i4>
      </vt:variant>
      <vt:variant>
        <vt:lpwstr>consultantplus://offline/ref=9807282701AF693AB12138796E9D74A6E5A425EF13B553E16ADDF23D3BF9219E414D92AF4AA40D45656F417AD4B546F83CFB54ABFDHDqDI</vt:lpwstr>
      </vt:variant>
      <vt:variant>
        <vt:lpwstr/>
      </vt:variant>
      <vt:variant>
        <vt:i4>5832785</vt:i4>
      </vt:variant>
      <vt:variant>
        <vt:i4>42</vt:i4>
      </vt:variant>
      <vt:variant>
        <vt:i4>0</vt:i4>
      </vt:variant>
      <vt:variant>
        <vt:i4>5</vt:i4>
      </vt:variant>
      <vt:variant>
        <vt:lpwstr>consultantplus://offline/ref=9807282701AF693AB12138796E9D74A6E5A425EF13B553E16ADDF23D3BF9219E534DCAA04FA3181036351677D5HBq9I</vt:lpwstr>
      </vt:variant>
      <vt:variant>
        <vt:lpwstr/>
      </vt:variant>
      <vt:variant>
        <vt:i4>5636098</vt:i4>
      </vt:variant>
      <vt:variant>
        <vt:i4>39</vt:i4>
      </vt:variant>
      <vt:variant>
        <vt:i4>0</vt:i4>
      </vt:variant>
      <vt:variant>
        <vt:i4>5</vt:i4>
      </vt:variant>
      <vt:variant>
        <vt:lpwstr/>
      </vt:variant>
      <vt:variant>
        <vt:lpwstr>Par78</vt:lpwstr>
      </vt:variant>
      <vt:variant>
        <vt:i4>5570562</vt:i4>
      </vt:variant>
      <vt:variant>
        <vt:i4>36</vt:i4>
      </vt:variant>
      <vt:variant>
        <vt:i4>0</vt:i4>
      </vt:variant>
      <vt:variant>
        <vt:i4>5</vt:i4>
      </vt:variant>
      <vt:variant>
        <vt:lpwstr/>
      </vt:variant>
      <vt:variant>
        <vt:lpwstr>Par4</vt:lpwstr>
      </vt:variant>
      <vt:variant>
        <vt:i4>6553710</vt:i4>
      </vt:variant>
      <vt:variant>
        <vt:i4>33</vt:i4>
      </vt:variant>
      <vt:variant>
        <vt:i4>0</vt:i4>
      </vt:variant>
      <vt:variant>
        <vt:i4>5</vt:i4>
      </vt:variant>
      <vt:variant>
        <vt:lpwstr>consultantplus://offline/ref=0522F47AF11801F87BE34FBDF40F7D1FE9DC4B31A318947C6CFA3C4DA4E1F65A531859CA1EA68A9E21CE9AA107E5B708CAB24B66E0PFE</vt:lpwstr>
      </vt:variant>
      <vt:variant>
        <vt:lpwstr/>
      </vt:variant>
      <vt:variant>
        <vt:i4>5636098</vt:i4>
      </vt:variant>
      <vt:variant>
        <vt:i4>30</vt:i4>
      </vt:variant>
      <vt:variant>
        <vt:i4>0</vt:i4>
      </vt:variant>
      <vt:variant>
        <vt:i4>5</vt:i4>
      </vt:variant>
      <vt:variant>
        <vt:lpwstr/>
      </vt:variant>
      <vt:variant>
        <vt:lpwstr>Par79</vt:lpwstr>
      </vt:variant>
      <vt:variant>
        <vt:i4>6357050</vt:i4>
      </vt:variant>
      <vt:variant>
        <vt:i4>27</vt:i4>
      </vt:variant>
      <vt:variant>
        <vt:i4>0</vt:i4>
      </vt:variant>
      <vt:variant>
        <vt:i4>5</vt:i4>
      </vt:variant>
      <vt:variant>
        <vt:lpwstr>consultantplus://offline/ref=9807282701AF693AB12138796E9D74A6E7A42AEF11B553E16ADDF23D3BF9219E414D92AC4FA607113720402690E555F93BFB57A9E2D6038FH8q5I</vt:lpwstr>
      </vt:variant>
      <vt:variant>
        <vt:lpwstr/>
      </vt:variant>
      <vt:variant>
        <vt:i4>5832709</vt:i4>
      </vt:variant>
      <vt:variant>
        <vt:i4>24</vt:i4>
      </vt:variant>
      <vt:variant>
        <vt:i4>0</vt:i4>
      </vt:variant>
      <vt:variant>
        <vt:i4>5</vt:i4>
      </vt:variant>
      <vt:variant>
        <vt:lpwstr>consultantplus://offline/ref=9807282701AF693AB12138796E9D74A6E7A42AEF11B553E16ADDF23D3BF9219E534DCAA04FA3181036351677D5HBq9I</vt:lpwstr>
      </vt:variant>
      <vt:variant>
        <vt:lpwstr/>
      </vt:variant>
      <vt:variant>
        <vt:i4>6357041</vt:i4>
      </vt:variant>
      <vt:variant>
        <vt:i4>21</vt:i4>
      </vt:variant>
      <vt:variant>
        <vt:i4>0</vt:i4>
      </vt:variant>
      <vt:variant>
        <vt:i4>5</vt:i4>
      </vt:variant>
      <vt:variant>
        <vt:lpwstr>consultantplus://offline/ref=9807282701AF693AB12138796E9D74A6E4AF2DEE13B853E16ADDF23D3BF9219E414D92AC4FA606103D20402690E555F93BFB57A9E2D6038FH8q5I</vt:lpwstr>
      </vt:variant>
      <vt:variant>
        <vt:lpwstr/>
      </vt:variant>
      <vt:variant>
        <vt:i4>720909</vt:i4>
      </vt:variant>
      <vt:variant>
        <vt:i4>18</vt:i4>
      </vt:variant>
      <vt:variant>
        <vt:i4>0</vt:i4>
      </vt:variant>
      <vt:variant>
        <vt:i4>5</vt:i4>
      </vt:variant>
      <vt:variant>
        <vt:lpwstr>consultantplus://offline/ref=9807282701AF693AB121267478F128A3E2AD72E11CBA5AB43682A9606CF02BC90602CBEE0BAB0711342A1D7EDFE409BD6BE856AEE2D501908E926EH7q0I</vt:lpwstr>
      </vt:variant>
      <vt:variant>
        <vt:lpwstr/>
      </vt:variant>
      <vt:variant>
        <vt:i4>720984</vt:i4>
      </vt:variant>
      <vt:variant>
        <vt:i4>15</vt:i4>
      </vt:variant>
      <vt:variant>
        <vt:i4>0</vt:i4>
      </vt:variant>
      <vt:variant>
        <vt:i4>5</vt:i4>
      </vt:variant>
      <vt:variant>
        <vt:lpwstr>consultantplus://offline/ref=9807282701AF693AB121267478F128A3E2AD72E11CBA5AB43682A9606CF02BC90602CBEE0BAB0711342A1D70DFE409BD6BE856AEE2D501908E926EH7q0I</vt:lpwstr>
      </vt:variant>
      <vt:variant>
        <vt:lpwstr/>
      </vt:variant>
      <vt:variant>
        <vt:i4>7798883</vt:i4>
      </vt:variant>
      <vt:variant>
        <vt:i4>12</vt:i4>
      </vt:variant>
      <vt:variant>
        <vt:i4>0</vt:i4>
      </vt:variant>
      <vt:variant>
        <vt:i4>5</vt:i4>
      </vt:variant>
      <vt:variant>
        <vt:lpwstr>consultantplus://offline/ref=C21918BC80FE1CDA69613E87D57842899233C042EE603B108370CA0193358B89D1CC6E002DBA4B8F46D661A930DB5437B9935C86DFEFzDY7H</vt:lpwstr>
      </vt:variant>
      <vt:variant>
        <vt:lpwstr/>
      </vt:variant>
      <vt:variant>
        <vt:i4>7798847</vt:i4>
      </vt:variant>
      <vt:variant>
        <vt:i4>9</vt:i4>
      </vt:variant>
      <vt:variant>
        <vt:i4>0</vt:i4>
      </vt:variant>
      <vt:variant>
        <vt:i4>5</vt:i4>
      </vt:variant>
      <vt:variant>
        <vt:lpwstr>consultantplus://offline/ref=C21918BC80FE1CDA69613E87D57842899233C042EE603B108370CA0193358B89D1CC6E002DB94F8F46D661A930DB5437B9935C86DFEFzDY7H</vt:lpwstr>
      </vt:variant>
      <vt:variant>
        <vt:lpwstr/>
      </vt:variant>
      <vt:variant>
        <vt:i4>4587529</vt:i4>
      </vt:variant>
      <vt:variant>
        <vt:i4>6</vt:i4>
      </vt:variant>
      <vt:variant>
        <vt:i4>0</vt:i4>
      </vt:variant>
      <vt:variant>
        <vt:i4>5</vt:i4>
      </vt:variant>
      <vt:variant>
        <vt:lpwstr>consultantplus://offline/ref=1A1FA5B4E0FAF1F6578D7DAEC0D5E6F7766B02B50BE9AEB4C3069AF120A107B8E618E3E23315AE9247668Bp0yAH</vt:lpwstr>
      </vt:variant>
      <vt:variant>
        <vt:lpwstr/>
      </vt:variant>
      <vt:variant>
        <vt:i4>4587602</vt:i4>
      </vt:variant>
      <vt:variant>
        <vt:i4>3</vt:i4>
      </vt:variant>
      <vt:variant>
        <vt:i4>0</vt:i4>
      </vt:variant>
      <vt:variant>
        <vt:i4>5</vt:i4>
      </vt:variant>
      <vt:variant>
        <vt:lpwstr>consultantplus://offline/ref=1A1FA5B4E0FAF1F6578D7DAEC0D5E6F7766B02B50BEDA1BCC6069AF120A107B8E618E3E23315AE9247668Bp0yAH</vt:lpwstr>
      </vt:variant>
      <vt:variant>
        <vt:lpwstr/>
      </vt:variant>
      <vt:variant>
        <vt:i4>4587603</vt:i4>
      </vt:variant>
      <vt:variant>
        <vt:i4>0</vt:i4>
      </vt:variant>
      <vt:variant>
        <vt:i4>0</vt:i4>
      </vt:variant>
      <vt:variant>
        <vt:i4>5</vt:i4>
      </vt:variant>
      <vt:variant>
        <vt:lpwstr>consultantplus://offline/ref=1A1FA5B4E0FAF1F6578D7DAEC0D5E6F7766B02B50AECADB6C3069AF120A107B8E618E3E23315AE9247668Bp0yAH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ИНСПЕКЦИЯ</dc:title>
  <dc:creator>123</dc:creator>
  <cp:lastModifiedBy>Светлана Дробышева</cp:lastModifiedBy>
  <cp:revision>2</cp:revision>
  <cp:lastPrinted>2020-09-07T09:27:00Z</cp:lastPrinted>
  <dcterms:created xsi:type="dcterms:W3CDTF">2020-09-21T08:21:00Z</dcterms:created>
  <dcterms:modified xsi:type="dcterms:W3CDTF">2020-09-21T08:21:00Z</dcterms:modified>
</cp:coreProperties>
</file>