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0E" w:rsidRDefault="0010200E">
      <w:pPr>
        <w:pStyle w:val="ConsPlusTitlePage"/>
      </w:pPr>
      <w:r>
        <w:t xml:space="preserve">Документ предоставлен </w:t>
      </w:r>
      <w:hyperlink r:id="rId4" w:history="1">
        <w:r>
          <w:rPr>
            <w:color w:val="0000FF"/>
          </w:rPr>
          <w:t>КонсультантПлюс</w:t>
        </w:r>
      </w:hyperlink>
      <w:r>
        <w:br/>
      </w:r>
    </w:p>
    <w:p w:rsidR="0010200E" w:rsidRDefault="0010200E">
      <w:pPr>
        <w:pStyle w:val="ConsPlusNormal"/>
        <w:jc w:val="both"/>
        <w:outlineLvl w:val="0"/>
      </w:pPr>
    </w:p>
    <w:p w:rsidR="0010200E" w:rsidRDefault="0010200E">
      <w:pPr>
        <w:pStyle w:val="ConsPlusTitle"/>
        <w:jc w:val="center"/>
        <w:outlineLvl w:val="0"/>
      </w:pPr>
      <w:r>
        <w:t>ПРАВИТЕЛЬСТВО КЕМЕРОВСКОЙ ОБЛАСТИ - КУЗБАССА</w:t>
      </w:r>
    </w:p>
    <w:p w:rsidR="0010200E" w:rsidRDefault="0010200E">
      <w:pPr>
        <w:pStyle w:val="ConsPlusTitle"/>
        <w:jc w:val="both"/>
      </w:pPr>
    </w:p>
    <w:p w:rsidR="0010200E" w:rsidRDefault="0010200E">
      <w:pPr>
        <w:pStyle w:val="ConsPlusTitle"/>
        <w:jc w:val="center"/>
      </w:pPr>
      <w:r>
        <w:t>ПОСТАНОВЛЕНИЕ</w:t>
      </w:r>
    </w:p>
    <w:p w:rsidR="0010200E" w:rsidRDefault="0010200E">
      <w:pPr>
        <w:pStyle w:val="ConsPlusTitle"/>
        <w:jc w:val="center"/>
      </w:pPr>
      <w:r>
        <w:t>от 27 февраля 2020 г. N 87</w:t>
      </w:r>
    </w:p>
    <w:p w:rsidR="0010200E" w:rsidRDefault="0010200E">
      <w:pPr>
        <w:pStyle w:val="ConsPlusTitle"/>
        <w:jc w:val="both"/>
      </w:pPr>
    </w:p>
    <w:p w:rsidR="0010200E" w:rsidRDefault="0010200E">
      <w:pPr>
        <w:pStyle w:val="ConsPlusTitle"/>
        <w:jc w:val="center"/>
      </w:pPr>
      <w:r>
        <w:t>ОБ ИНСПЕКЦИИ ГОСУДАРСТВЕННОГО СТРОИТЕЛЬНОГО НАДЗОРА КУЗБАССА</w:t>
      </w:r>
    </w:p>
    <w:p w:rsidR="0010200E" w:rsidRDefault="0010200E">
      <w:pPr>
        <w:pStyle w:val="ConsPlusNormal"/>
        <w:jc w:val="both"/>
      </w:pPr>
    </w:p>
    <w:p w:rsidR="0010200E" w:rsidRDefault="0010200E">
      <w:pPr>
        <w:pStyle w:val="ConsPlusNormal"/>
        <w:ind w:firstLine="540"/>
        <w:jc w:val="both"/>
      </w:pPr>
      <w:r>
        <w:t xml:space="preserve">В соответствии с </w:t>
      </w:r>
      <w:hyperlink r:id="rId5" w:history="1">
        <w:r>
          <w:rPr>
            <w:color w:val="0000FF"/>
          </w:rPr>
          <w:t>постановлением</w:t>
        </w:r>
      </w:hyperlink>
      <w:r>
        <w:t xml:space="preserve"> Губернатора Кемеровской области - Кузбасса от 24.12.2019 N 91-пг "О переименовании отдельных исполнительных органов государственной власти Кемеровской области - Кузбасса" Правительство Кемеровской области - Кузбасса постановляет:</w:t>
      </w:r>
    </w:p>
    <w:p w:rsidR="0010200E" w:rsidRDefault="0010200E">
      <w:pPr>
        <w:pStyle w:val="ConsPlusNormal"/>
        <w:jc w:val="both"/>
      </w:pPr>
    </w:p>
    <w:p w:rsidR="0010200E" w:rsidRDefault="0010200E">
      <w:pPr>
        <w:pStyle w:val="ConsPlusNormal"/>
        <w:ind w:firstLine="540"/>
        <w:jc w:val="both"/>
      </w:pPr>
      <w:r>
        <w:t xml:space="preserve">1. Утвердить прилагаемое </w:t>
      </w:r>
      <w:hyperlink w:anchor="P33" w:history="1">
        <w:r>
          <w:rPr>
            <w:color w:val="0000FF"/>
          </w:rPr>
          <w:t>Положение</w:t>
        </w:r>
      </w:hyperlink>
      <w:r>
        <w:t xml:space="preserve"> об Инспекции государственного строительного надзора Кемеровской области - Кузбасса.</w:t>
      </w:r>
    </w:p>
    <w:p w:rsidR="0010200E" w:rsidRDefault="0010200E">
      <w:pPr>
        <w:pStyle w:val="ConsPlusNormal"/>
        <w:spacing w:before="220"/>
        <w:ind w:firstLine="540"/>
        <w:jc w:val="both"/>
      </w:pPr>
      <w:r>
        <w:t>2. Признать утратившими силу:</w:t>
      </w:r>
    </w:p>
    <w:p w:rsidR="0010200E" w:rsidRDefault="0010200E">
      <w:pPr>
        <w:pStyle w:val="ConsPlusNormal"/>
        <w:spacing w:before="220"/>
        <w:ind w:firstLine="540"/>
        <w:jc w:val="both"/>
      </w:pPr>
      <w:hyperlink r:id="rId6" w:history="1">
        <w:r>
          <w:rPr>
            <w:color w:val="0000FF"/>
          </w:rPr>
          <w:t>постановление</w:t>
        </w:r>
      </w:hyperlink>
      <w:r>
        <w:t xml:space="preserve"> Коллегии Администрации Кемеровской области от 31.07.2012 N 320 "Об утверждении Положения об инспекции государственного строительного надзора Кемеровской области";</w:t>
      </w:r>
    </w:p>
    <w:p w:rsidR="0010200E" w:rsidRDefault="0010200E">
      <w:pPr>
        <w:pStyle w:val="ConsPlusNormal"/>
        <w:spacing w:before="220"/>
        <w:ind w:firstLine="540"/>
        <w:jc w:val="both"/>
      </w:pPr>
      <w:hyperlink r:id="rId7" w:history="1">
        <w:r>
          <w:rPr>
            <w:color w:val="0000FF"/>
          </w:rPr>
          <w:t>постановление</w:t>
        </w:r>
      </w:hyperlink>
      <w:r>
        <w:t xml:space="preserve"> Коллегии Администрации Кемеровской области от 10.12.2012 N 558 "О внесении изменений в постановление Коллегии Администрации Кемеровской области от 31.07.2012 N 320 "Об утверждении Положения об инспекции государственного строительного надзора Кемеровской области";</w:t>
      </w:r>
    </w:p>
    <w:p w:rsidR="0010200E" w:rsidRDefault="0010200E">
      <w:pPr>
        <w:pStyle w:val="ConsPlusNormal"/>
        <w:spacing w:before="220"/>
        <w:ind w:firstLine="540"/>
        <w:jc w:val="both"/>
      </w:pPr>
      <w:hyperlink r:id="rId8" w:history="1">
        <w:r>
          <w:rPr>
            <w:color w:val="0000FF"/>
          </w:rPr>
          <w:t>постановление</w:t>
        </w:r>
      </w:hyperlink>
      <w:r>
        <w:t xml:space="preserve"> Коллегии Администрации Кемеровской области от 21.03.2016 N 81 "О внесении изменений в постановление Коллегии Администрации Кемеровской области от 31.07.2012 N 320 "Об утверждении Положения об инспекции государственного строительного надзора Кемеровской области";</w:t>
      </w:r>
    </w:p>
    <w:p w:rsidR="0010200E" w:rsidRDefault="0010200E">
      <w:pPr>
        <w:pStyle w:val="ConsPlusNormal"/>
        <w:spacing w:before="220"/>
        <w:ind w:firstLine="540"/>
        <w:jc w:val="both"/>
      </w:pPr>
      <w:hyperlink r:id="rId9" w:history="1">
        <w:r>
          <w:rPr>
            <w:color w:val="0000FF"/>
          </w:rPr>
          <w:t>постановление</w:t>
        </w:r>
      </w:hyperlink>
      <w:r>
        <w:t xml:space="preserve"> Коллегии Администрации Кемеровской области от 22.01.2019 N 35 "О внесении изменений в постановление Коллегии Администрации Кемеровской области от 31.07.2012 N 320 "Об утверждении Положения об инспекции государственного строительного надзора Кемеровской области";</w:t>
      </w:r>
    </w:p>
    <w:p w:rsidR="0010200E" w:rsidRDefault="0010200E">
      <w:pPr>
        <w:pStyle w:val="ConsPlusNormal"/>
        <w:spacing w:before="220"/>
        <w:ind w:firstLine="540"/>
        <w:jc w:val="both"/>
      </w:pPr>
      <w:hyperlink r:id="rId10" w:history="1">
        <w:r>
          <w:rPr>
            <w:color w:val="0000FF"/>
          </w:rPr>
          <w:t>постановление</w:t>
        </w:r>
      </w:hyperlink>
      <w:r>
        <w:t xml:space="preserve"> Правительства Кемеровской области - Кузбасса от 05.06.2019 N 359 "О внесении изменений в постановление Коллегии Администрации Кемеровской области от 31.07.2012 N 320 "Об утверждении Положения об инспекции государственного строительного надзора Кемеровской области".</w:t>
      </w:r>
    </w:p>
    <w:p w:rsidR="0010200E" w:rsidRDefault="0010200E">
      <w:pPr>
        <w:pStyle w:val="ConsPlusNormal"/>
        <w:spacing w:before="220"/>
        <w:ind w:firstLine="540"/>
        <w:jc w:val="both"/>
      </w:pPr>
      <w:r>
        <w:t>3. Настоящее постановление подлежит опубликованию на сайте "Электронный бюллетень Правительства Кемеровской области - Кузбасса".</w:t>
      </w:r>
    </w:p>
    <w:p w:rsidR="0010200E" w:rsidRDefault="0010200E">
      <w:pPr>
        <w:pStyle w:val="ConsPlusNormal"/>
        <w:spacing w:before="220"/>
        <w:ind w:firstLine="540"/>
        <w:jc w:val="both"/>
      </w:pPr>
      <w:r>
        <w:t>4. Контроль за исполнением настоящего постановления возложить на заместителя Губернатора Кемеровской области - Кузбасса (по строительству) Орлова Г.В.</w:t>
      </w:r>
    </w:p>
    <w:p w:rsidR="0010200E" w:rsidRDefault="0010200E">
      <w:pPr>
        <w:pStyle w:val="ConsPlusNormal"/>
        <w:jc w:val="both"/>
      </w:pPr>
    </w:p>
    <w:p w:rsidR="0010200E" w:rsidRDefault="0010200E">
      <w:pPr>
        <w:pStyle w:val="ConsPlusNormal"/>
        <w:jc w:val="right"/>
      </w:pPr>
      <w:r>
        <w:t>Губернатор</w:t>
      </w:r>
    </w:p>
    <w:p w:rsidR="0010200E" w:rsidRDefault="0010200E">
      <w:pPr>
        <w:pStyle w:val="ConsPlusNormal"/>
        <w:jc w:val="right"/>
      </w:pPr>
      <w:r>
        <w:t>Кемеровской области - Кузбасса</w:t>
      </w:r>
    </w:p>
    <w:p w:rsidR="0010200E" w:rsidRDefault="0010200E">
      <w:pPr>
        <w:pStyle w:val="ConsPlusNormal"/>
        <w:jc w:val="right"/>
      </w:pPr>
      <w:r>
        <w:t>С.Е.ЦИВИЛЕВ</w:t>
      </w:r>
    </w:p>
    <w:p w:rsidR="0010200E" w:rsidRDefault="0010200E">
      <w:pPr>
        <w:pStyle w:val="ConsPlusNormal"/>
        <w:jc w:val="both"/>
      </w:pPr>
    </w:p>
    <w:p w:rsidR="0010200E" w:rsidRDefault="0010200E">
      <w:pPr>
        <w:pStyle w:val="ConsPlusNormal"/>
        <w:jc w:val="both"/>
      </w:pPr>
    </w:p>
    <w:p w:rsidR="0010200E" w:rsidRDefault="0010200E">
      <w:pPr>
        <w:pStyle w:val="ConsPlusNormal"/>
        <w:jc w:val="both"/>
      </w:pPr>
    </w:p>
    <w:p w:rsidR="0010200E" w:rsidRDefault="0010200E">
      <w:pPr>
        <w:pStyle w:val="ConsPlusNormal"/>
        <w:jc w:val="both"/>
      </w:pPr>
    </w:p>
    <w:p w:rsidR="0010200E" w:rsidRDefault="0010200E">
      <w:pPr>
        <w:pStyle w:val="ConsPlusNormal"/>
        <w:jc w:val="both"/>
      </w:pPr>
    </w:p>
    <w:p w:rsidR="0010200E" w:rsidRDefault="0010200E">
      <w:pPr>
        <w:pStyle w:val="ConsPlusNormal"/>
        <w:jc w:val="right"/>
        <w:outlineLvl w:val="0"/>
      </w:pPr>
      <w:r>
        <w:t>Утверждено</w:t>
      </w:r>
    </w:p>
    <w:p w:rsidR="0010200E" w:rsidRDefault="0010200E">
      <w:pPr>
        <w:pStyle w:val="ConsPlusNormal"/>
        <w:jc w:val="right"/>
      </w:pPr>
      <w:r>
        <w:t>постановлением Правительства</w:t>
      </w:r>
    </w:p>
    <w:p w:rsidR="0010200E" w:rsidRDefault="0010200E">
      <w:pPr>
        <w:pStyle w:val="ConsPlusNormal"/>
        <w:jc w:val="right"/>
      </w:pPr>
      <w:r>
        <w:t>Кемеровской области - Кузбасса</w:t>
      </w:r>
    </w:p>
    <w:p w:rsidR="0010200E" w:rsidRDefault="0010200E">
      <w:pPr>
        <w:pStyle w:val="ConsPlusNormal"/>
        <w:jc w:val="right"/>
      </w:pPr>
      <w:r>
        <w:t>от 27 февраля 2020 г. N 87</w:t>
      </w:r>
    </w:p>
    <w:p w:rsidR="0010200E" w:rsidRDefault="0010200E">
      <w:pPr>
        <w:pStyle w:val="ConsPlusNormal"/>
        <w:jc w:val="both"/>
      </w:pPr>
    </w:p>
    <w:p w:rsidR="0010200E" w:rsidRDefault="0010200E">
      <w:pPr>
        <w:pStyle w:val="ConsPlusTitle"/>
        <w:jc w:val="center"/>
      </w:pPr>
      <w:bookmarkStart w:id="0" w:name="P33"/>
      <w:bookmarkEnd w:id="0"/>
      <w:r>
        <w:t>ПОЛОЖЕНИЕ</w:t>
      </w:r>
    </w:p>
    <w:p w:rsidR="0010200E" w:rsidRDefault="0010200E">
      <w:pPr>
        <w:pStyle w:val="ConsPlusTitle"/>
        <w:jc w:val="center"/>
      </w:pPr>
      <w:r>
        <w:t>ОБ ИНСПЕКЦИИ ГОСУДАРСТВЕННОГО СТРОИТЕЛЬНОГО НАДЗОРА КУЗБАССА</w:t>
      </w:r>
    </w:p>
    <w:p w:rsidR="0010200E" w:rsidRDefault="0010200E">
      <w:pPr>
        <w:pStyle w:val="ConsPlusNormal"/>
        <w:jc w:val="both"/>
      </w:pPr>
    </w:p>
    <w:p w:rsidR="0010200E" w:rsidRDefault="0010200E">
      <w:pPr>
        <w:pStyle w:val="ConsPlusTitle"/>
        <w:jc w:val="center"/>
        <w:outlineLvl w:val="1"/>
      </w:pPr>
      <w:r>
        <w:t>1. Общие положения</w:t>
      </w:r>
    </w:p>
    <w:p w:rsidR="0010200E" w:rsidRDefault="0010200E">
      <w:pPr>
        <w:pStyle w:val="ConsPlusNormal"/>
        <w:jc w:val="both"/>
      </w:pPr>
    </w:p>
    <w:p w:rsidR="0010200E" w:rsidRDefault="0010200E">
      <w:pPr>
        <w:pStyle w:val="ConsPlusNormal"/>
        <w:ind w:firstLine="540"/>
        <w:jc w:val="both"/>
      </w:pPr>
      <w:r>
        <w:t xml:space="preserve">1.1. Инспекция государственного строительного надзора Кузбасса (далее - инспекция госстройнадзора) - </w:t>
      </w:r>
      <w:hyperlink r:id="rId11" w:history="1">
        <w:r>
          <w:rPr>
            <w:color w:val="0000FF"/>
          </w:rPr>
          <w:t>исполнительный орган</w:t>
        </w:r>
      </w:hyperlink>
      <w:r>
        <w:t xml:space="preserve"> государственной власти Кемеровской области - Кузбасса специальной компетенции, уполномоченный на осуществление:</w:t>
      </w:r>
    </w:p>
    <w:p w:rsidR="0010200E" w:rsidRDefault="0010200E">
      <w:pPr>
        <w:pStyle w:val="ConsPlusNormal"/>
        <w:spacing w:before="220"/>
        <w:ind w:firstLine="540"/>
        <w:jc w:val="both"/>
      </w:pPr>
      <w:r>
        <w:t xml:space="preserve">1.1.1. Регионального государственного строительного надзора на территории Кемеровской области - Кузбасса на предмет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установленных </w:t>
      </w:r>
      <w:hyperlink r:id="rId12" w:history="1">
        <w:r>
          <w:rPr>
            <w:color w:val="0000FF"/>
          </w:rPr>
          <w:t>частями 2</w:t>
        </w:r>
      </w:hyperlink>
      <w:r>
        <w:t xml:space="preserve">, </w:t>
      </w:r>
      <w:hyperlink r:id="rId13" w:history="1">
        <w:r>
          <w:rPr>
            <w:color w:val="0000FF"/>
          </w:rPr>
          <w:t>3</w:t>
        </w:r>
      </w:hyperlink>
      <w:r>
        <w:t xml:space="preserve"> и </w:t>
      </w:r>
      <w:hyperlink r:id="rId14" w:history="1">
        <w:r>
          <w:rPr>
            <w:color w:val="0000FF"/>
          </w:rPr>
          <w:t>3.1 статьи 52</w:t>
        </w:r>
      </w:hyperlink>
      <w:r>
        <w:t xml:space="preserve"> Градостроительного кодекса Российской Федерации, за исключением объектов, поднадзорных федеральным органам исполнительной власти, уполномоченным на осуществление государственного строительного надзора:</w:t>
      </w:r>
    </w:p>
    <w:p w:rsidR="0010200E" w:rsidRDefault="0010200E">
      <w:pPr>
        <w:pStyle w:val="ConsPlusNormal"/>
        <w:spacing w:before="220"/>
        <w:ind w:firstLine="540"/>
        <w:jc w:val="both"/>
      </w:pPr>
      <w:bookmarkStart w:id="1" w:name="P40"/>
      <w:bookmarkEnd w:id="1"/>
      <w:r>
        <w:t xml:space="preserve">а) при строительстве объектов капитального строительства, проектная документация которых подлежит экспертизе в соответствии со </w:t>
      </w:r>
      <w:hyperlink r:id="rId15" w:history="1">
        <w:r>
          <w:rPr>
            <w:color w:val="0000FF"/>
          </w:rPr>
          <w:t>статьей 49</w:t>
        </w:r>
      </w:hyperlink>
      <w:r>
        <w:t xml:space="preserve"> Градостроительного кодекса Российской Федерации;</w:t>
      </w:r>
    </w:p>
    <w:p w:rsidR="0010200E" w:rsidRDefault="0010200E">
      <w:pPr>
        <w:pStyle w:val="ConsPlusNormal"/>
        <w:spacing w:before="220"/>
        <w:ind w:firstLine="540"/>
        <w:jc w:val="both"/>
      </w:pPr>
      <w:bookmarkStart w:id="2" w:name="P41"/>
      <w:bookmarkEnd w:id="2"/>
      <w:r>
        <w:t xml:space="preserve">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6" w:history="1">
        <w:r>
          <w:rPr>
            <w:color w:val="0000FF"/>
          </w:rPr>
          <w:t>статьей 49</w:t>
        </w:r>
      </w:hyperlink>
      <w:r>
        <w:t xml:space="preserve"> Градостроительного кодекса Российской Федерации.</w:t>
      </w:r>
    </w:p>
    <w:p w:rsidR="0010200E" w:rsidRDefault="0010200E">
      <w:pPr>
        <w:pStyle w:val="ConsPlusNormal"/>
        <w:spacing w:before="220"/>
        <w:ind w:firstLine="540"/>
        <w:jc w:val="both"/>
      </w:pPr>
      <w:r>
        <w:t xml:space="preserve">1.1.2. Федерального государственного пожарного надзора, федерального государственного санитарно-эпидемиологического надзора, государственного контроля (надзора)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w:t>
      </w:r>
      <w:hyperlink r:id="rId17" w:history="1">
        <w:r>
          <w:rPr>
            <w:color w:val="0000FF"/>
          </w:rPr>
          <w:t>кодексом</w:t>
        </w:r>
      </w:hyperlink>
      <w:r>
        <w:t xml:space="preserve"> Российской Федерации, государственного экологического надзора.</w:t>
      </w:r>
    </w:p>
    <w:p w:rsidR="0010200E" w:rsidRDefault="0010200E">
      <w:pPr>
        <w:pStyle w:val="ConsPlusNormal"/>
        <w:spacing w:before="220"/>
        <w:ind w:firstLine="540"/>
        <w:jc w:val="both"/>
      </w:pPr>
      <w:r>
        <w:t xml:space="preserve">1.1.3.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Кемеровской области - Кузбасса, а также контроля за деятельностью жилищно-строительных кооперативов, связанной со строительством многоквартирных домов на территории Кемеровской области - Кузбасса, в части соблюдения жилищно-строительным кооперативом требований </w:t>
      </w:r>
      <w:hyperlink r:id="rId18" w:history="1">
        <w:r>
          <w:rPr>
            <w:color w:val="0000FF"/>
          </w:rPr>
          <w:t>части 3 статьи 110</w:t>
        </w:r>
      </w:hyperlink>
      <w:r>
        <w:t xml:space="preserve"> Жилищного кодекса Российской Федерации, за исключением последующего содержания многоквартирного дома, и </w:t>
      </w:r>
      <w:hyperlink r:id="rId19" w:history="1">
        <w:r>
          <w:rPr>
            <w:color w:val="0000FF"/>
          </w:rPr>
          <w:t>статьи 123.1</w:t>
        </w:r>
      </w:hyperlink>
      <w:r>
        <w:t xml:space="preserve"> Жилищного кодекса Российской Федерации (далее - государственный контроль (надзор) в области долевого строительства).</w:t>
      </w:r>
    </w:p>
    <w:p w:rsidR="0010200E" w:rsidRDefault="0010200E">
      <w:pPr>
        <w:pStyle w:val="ConsPlusNormal"/>
        <w:spacing w:before="220"/>
        <w:ind w:firstLine="540"/>
        <w:jc w:val="both"/>
      </w:pPr>
      <w:bookmarkStart w:id="3" w:name="P44"/>
      <w:bookmarkEnd w:id="3"/>
      <w:r>
        <w:lastRenderedPageBreak/>
        <w:t xml:space="preserve">1.1.4. Регионального государственного строительного надзора на территории Кемеровской области - Кузбасса при строительстве, реконструкции объектов капитального строительства, не указанных в </w:t>
      </w:r>
      <w:hyperlink w:anchor="P40" w:history="1">
        <w:r>
          <w:rPr>
            <w:color w:val="0000FF"/>
          </w:rPr>
          <w:t>подпунктах "а"</w:t>
        </w:r>
      </w:hyperlink>
      <w:r>
        <w:t xml:space="preserve"> и </w:t>
      </w:r>
      <w:hyperlink w:anchor="P41" w:history="1">
        <w:r>
          <w:rPr>
            <w:color w:val="0000FF"/>
          </w:rPr>
          <w:t>"б" подпункта 1.1.1</w:t>
        </w:r>
      </w:hyperlink>
      <w:r>
        <w:t xml:space="preserve"> настоящего Положения,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в форме выездной проверки только при наличии следующих оснований:</w:t>
      </w:r>
    </w:p>
    <w:p w:rsidR="0010200E" w:rsidRDefault="0010200E">
      <w:pPr>
        <w:pStyle w:val="ConsPlusNormal"/>
        <w:spacing w:before="220"/>
        <w:ind w:firstLine="540"/>
        <w:jc w:val="both"/>
      </w:pPr>
      <w:bookmarkStart w:id="4" w:name="P45"/>
      <w:bookmarkEnd w:id="4"/>
      <w:r>
        <w:t>а) обращений и заявлений граждан, в том числе индивидуальных предпринимателей, юридических лиц, включая извещений, направляемых лицами, осуществляющими строительство, о каждом случае возникновения аварийных ситуаций на объекте капитального строительства,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о каждом случае возникновения аварийных ситуаций на объекте капитального строительства,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10200E" w:rsidRDefault="0010200E">
      <w:pPr>
        <w:pStyle w:val="ConsPlusNormal"/>
        <w:spacing w:before="220"/>
        <w:ind w:firstLine="540"/>
        <w:jc w:val="both"/>
      </w:pPr>
      <w:r>
        <w:t>б) истечения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10200E" w:rsidRDefault="0010200E">
      <w:pPr>
        <w:pStyle w:val="ConsPlusNormal"/>
        <w:spacing w:before="220"/>
        <w:ind w:firstLine="540"/>
        <w:jc w:val="both"/>
      </w:pPr>
      <w:bookmarkStart w:id="5" w:name="P47"/>
      <w:bookmarkEnd w:id="5"/>
      <w:r>
        <w:t>в) наличия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200E" w:rsidRDefault="0010200E">
      <w:pPr>
        <w:pStyle w:val="ConsPlusNormal"/>
        <w:spacing w:before="220"/>
        <w:ind w:firstLine="540"/>
        <w:jc w:val="both"/>
      </w:pPr>
      <w:r>
        <w:t xml:space="preserve">1.1.5. Регионального государственного строительного надзора на территории Кемеровской области - Кузбасса при строительстве, реконструкции объектов капитального строительства, не указанных в </w:t>
      </w:r>
      <w:hyperlink w:anchor="P40" w:history="1">
        <w:r>
          <w:rPr>
            <w:color w:val="0000FF"/>
          </w:rPr>
          <w:t>подпунктах "а"</w:t>
        </w:r>
      </w:hyperlink>
      <w:r>
        <w:t xml:space="preserve"> и </w:t>
      </w:r>
      <w:hyperlink w:anchor="P41" w:history="1">
        <w:r>
          <w:rPr>
            <w:color w:val="0000FF"/>
          </w:rPr>
          <w:t>"б" подпункта 1.1.1</w:t>
        </w:r>
      </w:hyperlink>
      <w:r>
        <w:t xml:space="preserve"> настоящего Положения, в форме выездной проверки только при наличии оснований, указанных в </w:t>
      </w:r>
      <w:hyperlink w:anchor="P45" w:history="1">
        <w:r>
          <w:rPr>
            <w:color w:val="0000FF"/>
          </w:rPr>
          <w:t>подпунктах "а"</w:t>
        </w:r>
      </w:hyperlink>
      <w:r>
        <w:t xml:space="preserve"> - </w:t>
      </w:r>
      <w:hyperlink w:anchor="P47" w:history="1">
        <w:r>
          <w:rPr>
            <w:color w:val="0000FF"/>
          </w:rPr>
          <w:t>"в" подпункта 1.1.4</w:t>
        </w:r>
      </w:hyperlink>
      <w:r>
        <w:t xml:space="preserve"> настоящего Положения,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таких объектов капитального строительства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w:t>
      </w:r>
      <w:hyperlink r:id="rId20" w:history="1">
        <w:r>
          <w:rPr>
            <w:color w:val="0000FF"/>
          </w:rPr>
          <w:t>кодексом</w:t>
        </w:r>
      </w:hyperlink>
      <w:r>
        <w:t xml:space="preserve"> Российской Федерации, другими федеральными законами.</w:t>
      </w:r>
    </w:p>
    <w:p w:rsidR="0010200E" w:rsidRDefault="0010200E">
      <w:pPr>
        <w:pStyle w:val="ConsPlusNormal"/>
        <w:spacing w:before="220"/>
        <w:ind w:firstLine="540"/>
        <w:jc w:val="both"/>
      </w:pPr>
      <w:r>
        <w:t xml:space="preserve">1.2. Инспекция госстройнадзора в своей деятельности руководствуется </w:t>
      </w:r>
      <w:hyperlink r:id="rId2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методическими документами Федеральной службы по экологическому, технологическому и атомному надзору, уполномоченного федерального органа исполнительной власти, осуществляющего правовое регулирование в области долевого строительства многоквартирных домов и (или) иных объектов недвижимости (далее - уполномоченный орган), иными нормативными правовыми актами Российской Федерации, </w:t>
      </w:r>
      <w:hyperlink r:id="rId22" w:history="1">
        <w:r>
          <w:rPr>
            <w:color w:val="0000FF"/>
          </w:rPr>
          <w:t>Уставом</w:t>
        </w:r>
      </w:hyperlink>
      <w:r>
        <w:t xml:space="preserve"> Кемеровской области - </w:t>
      </w:r>
      <w:r>
        <w:lastRenderedPageBreak/>
        <w:t>Кузбасса, законами Кемеровской области - Кузбасса, актами Губернатора Кемеровской области - Кузбасса и Правительства Кемеровской области - Кузбасса, иными нормативными правовыми актами Кемеровской области - Кузбасса, а также настоящим Положением.</w:t>
      </w:r>
    </w:p>
    <w:p w:rsidR="0010200E" w:rsidRDefault="0010200E">
      <w:pPr>
        <w:pStyle w:val="ConsPlusNormal"/>
        <w:spacing w:before="220"/>
        <w:ind w:firstLine="540"/>
        <w:jc w:val="both"/>
      </w:pPr>
      <w:r>
        <w:t>1.3. Инспекция госстройнадзора обладает правами юридического лица, имеет счет в Управлении Федерального казначейства по Кемеровской области, печать с изображением Государственного герба Российской Федерации, другие необходимые для ее деятельности печати, бланки и штампы.</w:t>
      </w:r>
    </w:p>
    <w:p w:rsidR="0010200E" w:rsidRDefault="0010200E">
      <w:pPr>
        <w:pStyle w:val="ConsPlusNormal"/>
        <w:spacing w:before="220"/>
        <w:ind w:firstLine="540"/>
        <w:jc w:val="both"/>
      </w:pPr>
      <w:r>
        <w:t>1.4. Официальное полное наименование инспекции госстройнадзора - Инспекция государственного строительного надзора Кузбасса.</w:t>
      </w:r>
    </w:p>
    <w:p w:rsidR="0010200E" w:rsidRDefault="0010200E">
      <w:pPr>
        <w:pStyle w:val="ConsPlusNormal"/>
        <w:spacing w:before="220"/>
        <w:ind w:firstLine="540"/>
        <w:jc w:val="both"/>
      </w:pPr>
      <w:r>
        <w:t>Сокращенное наименование инспекции госстройнадзора - ИГСН Кузбасса.</w:t>
      </w:r>
    </w:p>
    <w:p w:rsidR="0010200E" w:rsidRDefault="0010200E">
      <w:pPr>
        <w:pStyle w:val="ConsPlusNormal"/>
        <w:spacing w:before="220"/>
        <w:ind w:firstLine="540"/>
        <w:jc w:val="both"/>
      </w:pPr>
      <w:r>
        <w:t>1.5. Инспекция госстройнадзора при выполнении возложенных на нее задач взаимодействует с федеральными органами государственной власти, территориальными органами федеральных органов исполнительной власти, структурными подразделениями Администрации Правительства Кузбасса, органами государственной власти Кемеровской области - Кузбасса, органами местного самоуправления, предприятиями, учреждениями, иными организациями.</w:t>
      </w:r>
    </w:p>
    <w:p w:rsidR="0010200E" w:rsidRDefault="0010200E">
      <w:pPr>
        <w:pStyle w:val="ConsPlusNormal"/>
        <w:spacing w:before="220"/>
        <w:ind w:firstLine="540"/>
        <w:jc w:val="both"/>
      </w:pPr>
      <w:r>
        <w:t>1.6. Инспекция госстройнадзора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10200E" w:rsidRDefault="0010200E">
      <w:pPr>
        <w:pStyle w:val="ConsPlusNormal"/>
        <w:spacing w:before="220"/>
        <w:ind w:firstLine="540"/>
        <w:jc w:val="both"/>
      </w:pPr>
      <w:r>
        <w:t>1.7. Работу инспекции госстройнадзора координирует заместитель Губернатора Кемеровской области - Кузбасса (по строительству).</w:t>
      </w:r>
    </w:p>
    <w:p w:rsidR="0010200E" w:rsidRDefault="0010200E">
      <w:pPr>
        <w:pStyle w:val="ConsPlusNormal"/>
        <w:spacing w:before="220"/>
        <w:ind w:firstLine="540"/>
        <w:jc w:val="both"/>
      </w:pPr>
      <w:r>
        <w:t>1.8. Деятельность инспекции госстройнадзора осуществляется за счет средств областного бюджета.</w:t>
      </w:r>
    </w:p>
    <w:p w:rsidR="0010200E" w:rsidRDefault="0010200E">
      <w:pPr>
        <w:pStyle w:val="ConsPlusNormal"/>
        <w:spacing w:before="220"/>
        <w:ind w:firstLine="540"/>
        <w:jc w:val="both"/>
      </w:pPr>
      <w:r>
        <w:t>1.9. Работники инспекции госстройнадзора, должности которых включены в Реестр должностей государственной гражданской службы Кемеровской области, являются государственными гражданскими служащими Кемеровской области (далее - гражданские служащие), и на них распространяется законодательство Российской Федерации и Кемеровской области - Кузбасса о государственной гражданской службе.</w:t>
      </w:r>
    </w:p>
    <w:p w:rsidR="0010200E" w:rsidRDefault="0010200E">
      <w:pPr>
        <w:pStyle w:val="ConsPlusNormal"/>
        <w:spacing w:before="220"/>
        <w:ind w:firstLine="540"/>
        <w:jc w:val="both"/>
      </w:pPr>
      <w:r>
        <w:t>1.10. Перечень должностных лиц, уполномоченных на осуществление регионального государственного строительного надзора, государственного контроля (надзора) в области долевого строительства определяется Правительством Кемеровской области - Кузбасса. Объем полномочий каждого должностного лица определяется соответствующим приказом начальника инспекции госстройнадзора и должностным регламентом.</w:t>
      </w:r>
    </w:p>
    <w:p w:rsidR="0010200E" w:rsidRDefault="0010200E">
      <w:pPr>
        <w:pStyle w:val="ConsPlusNormal"/>
        <w:spacing w:before="220"/>
        <w:ind w:firstLine="540"/>
        <w:jc w:val="both"/>
      </w:pPr>
      <w:r>
        <w:t>1.11. Место нахождения инспекции госстройнадзора: 650064, г. Кемерово, пр. Советский, д. 60.</w:t>
      </w:r>
    </w:p>
    <w:p w:rsidR="0010200E" w:rsidRDefault="0010200E">
      <w:pPr>
        <w:pStyle w:val="ConsPlusNormal"/>
        <w:jc w:val="both"/>
      </w:pPr>
    </w:p>
    <w:p w:rsidR="0010200E" w:rsidRDefault="0010200E">
      <w:pPr>
        <w:pStyle w:val="ConsPlusTitle"/>
        <w:jc w:val="center"/>
        <w:outlineLvl w:val="1"/>
      </w:pPr>
      <w:r>
        <w:t>2. Основные задачи и предметы деятельности</w:t>
      </w:r>
    </w:p>
    <w:p w:rsidR="0010200E" w:rsidRDefault="0010200E">
      <w:pPr>
        <w:pStyle w:val="ConsPlusTitle"/>
        <w:jc w:val="center"/>
      </w:pPr>
      <w:r>
        <w:t>инспекции госстройнадзора</w:t>
      </w:r>
    </w:p>
    <w:p w:rsidR="0010200E" w:rsidRDefault="0010200E">
      <w:pPr>
        <w:pStyle w:val="ConsPlusNormal"/>
        <w:jc w:val="both"/>
      </w:pPr>
    </w:p>
    <w:p w:rsidR="0010200E" w:rsidRDefault="0010200E">
      <w:pPr>
        <w:pStyle w:val="ConsPlusNormal"/>
        <w:ind w:firstLine="540"/>
        <w:jc w:val="both"/>
      </w:pPr>
      <w:r>
        <w:t>2.1. Основными задачами инспекции госстройнадзора являются:</w:t>
      </w:r>
    </w:p>
    <w:p w:rsidR="0010200E" w:rsidRDefault="0010200E">
      <w:pPr>
        <w:pStyle w:val="ConsPlusNormal"/>
        <w:spacing w:before="220"/>
        <w:ind w:firstLine="540"/>
        <w:jc w:val="both"/>
      </w:pPr>
      <w:r>
        <w:t>2.1.1. Предупреждение, выявление и пресечение допущенных застройщиком, техническим заказчиком, а также лицом, осуществляющим строительство на основании договора с застройщиком или техническим заказчиком (далее - подрядчик), нарушений законодательства о градостроительной деятельности, в том числе требований проектной документации.</w:t>
      </w:r>
    </w:p>
    <w:p w:rsidR="0010200E" w:rsidRDefault="0010200E">
      <w:pPr>
        <w:pStyle w:val="ConsPlusNormal"/>
        <w:spacing w:before="220"/>
        <w:ind w:firstLine="540"/>
        <w:jc w:val="both"/>
      </w:pPr>
      <w:r>
        <w:lastRenderedPageBreak/>
        <w:t xml:space="preserve">2.1.2.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требований, установленных Федеральным </w:t>
      </w:r>
      <w:hyperlink r:id="rId23"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Министерства строительства и жилищно-коммунального хозяйства Российской Федерации (далее - законодательство в сфере долевого строительства).</w:t>
      </w:r>
    </w:p>
    <w:p w:rsidR="0010200E" w:rsidRDefault="0010200E">
      <w:pPr>
        <w:pStyle w:val="ConsPlusNormal"/>
        <w:spacing w:before="220"/>
        <w:ind w:firstLine="540"/>
        <w:jc w:val="both"/>
      </w:pPr>
      <w:r>
        <w:t>2.1.3. Обеспечение соблюдения государственных интересов Кемеровской области - Кузбасса в сфере строительства и градостроительной деятельности.</w:t>
      </w:r>
    </w:p>
    <w:p w:rsidR="0010200E" w:rsidRDefault="0010200E">
      <w:pPr>
        <w:pStyle w:val="ConsPlusNormal"/>
        <w:spacing w:before="220"/>
        <w:ind w:firstLine="540"/>
        <w:jc w:val="both"/>
      </w:pPr>
      <w:r>
        <w:t>2.2. Предметом государственного строительного надзора является проверка:</w:t>
      </w:r>
    </w:p>
    <w:p w:rsidR="0010200E" w:rsidRDefault="0010200E">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24" w:history="1">
        <w:r>
          <w:rPr>
            <w:color w:val="0000FF"/>
          </w:rPr>
          <w:t>частями 15</w:t>
        </w:r>
      </w:hyperlink>
      <w:r>
        <w:t xml:space="preserve">, </w:t>
      </w:r>
      <w:hyperlink r:id="rId25" w:history="1">
        <w:r>
          <w:rPr>
            <w:color w:val="0000FF"/>
          </w:rPr>
          <w:t>15.2</w:t>
        </w:r>
      </w:hyperlink>
      <w:r>
        <w:t xml:space="preserve"> и </w:t>
      </w:r>
      <w:hyperlink r:id="rId26" w:history="1">
        <w:r>
          <w:rPr>
            <w:color w:val="0000FF"/>
          </w:rPr>
          <w:t>15.3 статьи 48</w:t>
        </w:r>
      </w:hyperlink>
      <w: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27" w:history="1">
        <w:r>
          <w:rPr>
            <w:color w:val="0000FF"/>
          </w:rPr>
          <w:t>частями 3.8</w:t>
        </w:r>
      </w:hyperlink>
      <w:r>
        <w:t xml:space="preserve"> и </w:t>
      </w:r>
      <w:hyperlink r:id="rId28" w:history="1">
        <w:r>
          <w:rPr>
            <w:color w:val="0000FF"/>
          </w:rPr>
          <w:t>3.9 статьи 49</w:t>
        </w:r>
      </w:hyperlink>
      <w:r>
        <w:t xml:space="preserve"> Градостроительного кодекса Российской Федерации)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w:t>
      </w:r>
      <w:hyperlink r:id="rId29" w:history="1">
        <w:r>
          <w:rPr>
            <w:color w:val="0000FF"/>
          </w:rPr>
          <w:t>кодекса</w:t>
        </w:r>
      </w:hyperlink>
      <w:r>
        <w:t xml:space="preserve"> Российской Федерации),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10200E" w:rsidRDefault="0010200E">
      <w:pPr>
        <w:pStyle w:val="ConsPlusNormal"/>
        <w:spacing w:before="220"/>
        <w:ind w:firstLine="540"/>
        <w:jc w:val="both"/>
      </w:pPr>
      <w:r>
        <w:t>2) наличия разрешения на строительство;</w:t>
      </w:r>
    </w:p>
    <w:p w:rsidR="0010200E" w:rsidRDefault="0010200E">
      <w:pPr>
        <w:pStyle w:val="ConsPlusNormal"/>
        <w:spacing w:before="220"/>
        <w:ind w:firstLine="540"/>
        <w:jc w:val="both"/>
      </w:pPr>
      <w:r>
        <w:t xml:space="preserve">3) выполнения требований </w:t>
      </w:r>
      <w:hyperlink r:id="rId30" w:history="1">
        <w:r>
          <w:rPr>
            <w:color w:val="0000FF"/>
          </w:rPr>
          <w:t>частей 2</w:t>
        </w:r>
      </w:hyperlink>
      <w:r>
        <w:t xml:space="preserve">, </w:t>
      </w:r>
      <w:hyperlink r:id="rId31" w:history="1">
        <w:r>
          <w:rPr>
            <w:color w:val="0000FF"/>
          </w:rPr>
          <w:t>3</w:t>
        </w:r>
      </w:hyperlink>
      <w:r>
        <w:t xml:space="preserve"> и </w:t>
      </w:r>
      <w:hyperlink r:id="rId32" w:history="1">
        <w:r>
          <w:rPr>
            <w:color w:val="0000FF"/>
          </w:rPr>
          <w:t>3.1 статьи 52</w:t>
        </w:r>
      </w:hyperlink>
      <w:r>
        <w:t xml:space="preserve"> Градостроительного кодекса Российской Федерации;</w:t>
      </w:r>
    </w:p>
    <w:p w:rsidR="0010200E" w:rsidRDefault="0010200E">
      <w:pPr>
        <w:pStyle w:val="ConsPlusNormal"/>
        <w:spacing w:before="220"/>
        <w:ind w:firstLine="540"/>
        <w:jc w:val="both"/>
      </w:pPr>
      <w:r>
        <w:t xml:space="preserve">4) в отношении объектов, указанных в </w:t>
      </w:r>
      <w:hyperlink w:anchor="P44" w:history="1">
        <w:r>
          <w:rPr>
            <w:color w:val="0000FF"/>
          </w:rPr>
          <w:t>подпункте 1.1.4</w:t>
        </w:r>
      </w:hyperlink>
      <w:r>
        <w:t xml:space="preserve"> настоящего Положения,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3" w:history="1">
        <w:r>
          <w:rPr>
            <w:color w:val="0000FF"/>
          </w:rPr>
          <w:t>кодексом</w:t>
        </w:r>
      </w:hyperlink>
      <w:r>
        <w:t xml:space="preserve"> Российской Федерации, другими федеральными законами.</w:t>
      </w:r>
    </w:p>
    <w:p w:rsidR="0010200E" w:rsidRDefault="0010200E">
      <w:pPr>
        <w:pStyle w:val="ConsPlusNormal"/>
        <w:spacing w:before="220"/>
        <w:ind w:firstLine="540"/>
        <w:jc w:val="both"/>
      </w:pPr>
      <w:r>
        <w:t>2.3. Предметом государственного контроля (надзора) в области долевого строительства является контроль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обязательных требований законодательства в сфере долевого строительства.</w:t>
      </w:r>
    </w:p>
    <w:p w:rsidR="0010200E" w:rsidRDefault="0010200E">
      <w:pPr>
        <w:pStyle w:val="ConsPlusNormal"/>
        <w:jc w:val="both"/>
      </w:pPr>
    </w:p>
    <w:p w:rsidR="0010200E" w:rsidRDefault="0010200E">
      <w:pPr>
        <w:pStyle w:val="ConsPlusTitle"/>
        <w:jc w:val="center"/>
        <w:outlineLvl w:val="1"/>
      </w:pPr>
      <w:r>
        <w:t>3. Полномочия и функции инспекции госстройнадзора</w:t>
      </w:r>
    </w:p>
    <w:p w:rsidR="0010200E" w:rsidRDefault="0010200E">
      <w:pPr>
        <w:pStyle w:val="ConsPlusNormal"/>
        <w:jc w:val="both"/>
      </w:pPr>
    </w:p>
    <w:p w:rsidR="0010200E" w:rsidRDefault="0010200E">
      <w:pPr>
        <w:pStyle w:val="ConsPlusNormal"/>
        <w:ind w:firstLine="540"/>
        <w:jc w:val="both"/>
      </w:pPr>
      <w:r>
        <w:t xml:space="preserve">Инспекция госстройнадзора в соответствии с действующим законодательством </w:t>
      </w:r>
      <w:r>
        <w:lastRenderedPageBreak/>
        <w:t>осуществляет следующие полномочия и функции:</w:t>
      </w:r>
    </w:p>
    <w:p w:rsidR="0010200E" w:rsidRDefault="0010200E">
      <w:pPr>
        <w:pStyle w:val="ConsPlusNormal"/>
        <w:spacing w:before="220"/>
        <w:ind w:firstLine="540"/>
        <w:jc w:val="both"/>
      </w:pPr>
      <w:r>
        <w:t>3.1. Производит проверки:</w:t>
      </w:r>
    </w:p>
    <w:p w:rsidR="0010200E" w:rsidRDefault="0010200E">
      <w:pPr>
        <w:pStyle w:val="ConsPlusNormal"/>
        <w:spacing w:before="220"/>
        <w:ind w:firstLine="540"/>
        <w:jc w:val="both"/>
      </w:pPr>
      <w:bookmarkStart w:id="6" w:name="P79"/>
      <w:bookmarkEnd w:id="6"/>
      <w:r>
        <w:t>3.1.1.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нормативных правовых актов и проектной документации на соблюдение:</w:t>
      </w:r>
    </w:p>
    <w:p w:rsidR="0010200E" w:rsidRDefault="0010200E">
      <w:pPr>
        <w:pStyle w:val="ConsPlusNormal"/>
        <w:spacing w:before="220"/>
        <w:ind w:firstLine="540"/>
        <w:jc w:val="both"/>
      </w:pPr>
      <w:r>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10200E" w:rsidRDefault="0010200E">
      <w:pPr>
        <w:pStyle w:val="ConsPlusNormal"/>
        <w:spacing w:before="220"/>
        <w:ind w:firstLine="540"/>
        <w:jc w:val="both"/>
      </w:pPr>
      <w:r>
        <w:t>б)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0200E" w:rsidRDefault="0010200E">
      <w:pPr>
        <w:pStyle w:val="ConsPlusNormal"/>
        <w:spacing w:before="220"/>
        <w:ind w:firstLine="540"/>
        <w:jc w:val="both"/>
      </w:pPr>
      <w:r>
        <w:t>3.1.2. Наличия разрешения на строительство.</w:t>
      </w:r>
    </w:p>
    <w:p w:rsidR="0010200E" w:rsidRDefault="0010200E">
      <w:pPr>
        <w:pStyle w:val="ConsPlusNormal"/>
        <w:spacing w:before="220"/>
        <w:ind w:firstLine="540"/>
        <w:jc w:val="both"/>
      </w:pPr>
      <w:r>
        <w:t xml:space="preserve">3.1.3. Выполнения требований </w:t>
      </w:r>
      <w:hyperlink r:id="rId34" w:history="1">
        <w:r>
          <w:rPr>
            <w:color w:val="0000FF"/>
          </w:rPr>
          <w:t>частей 2</w:t>
        </w:r>
      </w:hyperlink>
      <w:r>
        <w:t xml:space="preserve">, </w:t>
      </w:r>
      <w:hyperlink r:id="rId35" w:history="1">
        <w:r>
          <w:rPr>
            <w:color w:val="0000FF"/>
          </w:rPr>
          <w:t>3</w:t>
        </w:r>
      </w:hyperlink>
      <w:r>
        <w:t xml:space="preserve"> и </w:t>
      </w:r>
      <w:hyperlink r:id="rId36" w:history="1">
        <w:r>
          <w:rPr>
            <w:color w:val="0000FF"/>
          </w:rPr>
          <w:t>3.1 статьи 52</w:t>
        </w:r>
      </w:hyperlink>
      <w:r>
        <w:t xml:space="preserve"> Градостроительного кодекса Российской Федерации.</w:t>
      </w:r>
    </w:p>
    <w:p w:rsidR="0010200E" w:rsidRDefault="0010200E">
      <w:pPr>
        <w:pStyle w:val="ConsPlusNormal"/>
        <w:spacing w:before="220"/>
        <w:ind w:firstLine="540"/>
        <w:jc w:val="both"/>
      </w:pPr>
      <w:r>
        <w:t xml:space="preserve">3.1.4. Наличия разрешения на строительство и соответствие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проверку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7" w:history="1">
        <w:r>
          <w:rPr>
            <w:color w:val="0000FF"/>
          </w:rPr>
          <w:t>кодексом</w:t>
        </w:r>
      </w:hyperlink>
      <w:r>
        <w:t xml:space="preserve"> Российской Федерации, другими федеральными законами, в отношении объектов, указанных в </w:t>
      </w:r>
      <w:hyperlink w:anchor="P44" w:history="1">
        <w:r>
          <w:rPr>
            <w:color w:val="0000FF"/>
          </w:rPr>
          <w:t>подпункте 1.1.4</w:t>
        </w:r>
      </w:hyperlink>
      <w:r>
        <w:t xml:space="preserve"> настоящего Положения.</w:t>
      </w:r>
    </w:p>
    <w:p w:rsidR="0010200E" w:rsidRDefault="0010200E">
      <w:pPr>
        <w:pStyle w:val="ConsPlusNormal"/>
        <w:spacing w:before="220"/>
        <w:ind w:firstLine="540"/>
        <w:jc w:val="both"/>
      </w:pPr>
      <w:r>
        <w:t>3.1.5. Выполнения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обязательных требований, установленных законодательством в сфере долевого строительства.</w:t>
      </w:r>
    </w:p>
    <w:p w:rsidR="0010200E" w:rsidRDefault="0010200E">
      <w:pPr>
        <w:pStyle w:val="ConsPlusNormal"/>
        <w:spacing w:before="220"/>
        <w:ind w:firstLine="540"/>
        <w:jc w:val="both"/>
      </w:pPr>
      <w:r>
        <w:t>3.2. Производит проверки для определения соответствия выполняемых работ требованиям нормативных правовых актов, проектной и рабочей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10200E" w:rsidRDefault="0010200E">
      <w:pPr>
        <w:pStyle w:val="ConsPlusNormal"/>
        <w:spacing w:before="220"/>
        <w:ind w:firstLine="540"/>
        <w:jc w:val="both"/>
      </w:pPr>
      <w:r>
        <w:t xml:space="preserve">а) соблюдения требований к выполнению работ, предусмотренных </w:t>
      </w:r>
      <w:hyperlink w:anchor="P79" w:history="1">
        <w:r>
          <w:rPr>
            <w:color w:val="0000FF"/>
          </w:rPr>
          <w:t>подпунктом 3.1.1</w:t>
        </w:r>
      </w:hyperlink>
      <w:r>
        <w:t xml:space="preserve"> настоящего Положения;</w:t>
      </w:r>
    </w:p>
    <w:p w:rsidR="0010200E" w:rsidRDefault="0010200E">
      <w:pPr>
        <w:pStyle w:val="ConsPlusNormal"/>
        <w:spacing w:before="220"/>
        <w:ind w:firstLine="540"/>
        <w:jc w:val="both"/>
      </w:pPr>
      <w:r>
        <w:t xml:space="preserve">б) ведения общего и (или) специальных журналов, в которых ведется учет выполнения работ (далее - общие и (или) специальные журналы), исполнительной документации в соответствии с порядком, установленным Федеральной службой по экологическому, технологическому и </w:t>
      </w:r>
      <w:r>
        <w:lastRenderedPageBreak/>
        <w:t>атомному надзору, составления актов освидетельствования работ, конструкций, участков сетей инженерно-технического обеспечения, соблюдения порядка проведения строительного контроля;</w:t>
      </w:r>
    </w:p>
    <w:p w:rsidR="0010200E" w:rsidRDefault="0010200E">
      <w:pPr>
        <w:pStyle w:val="ConsPlusNormal"/>
        <w:spacing w:before="220"/>
        <w:ind w:firstLine="540"/>
        <w:jc w:val="both"/>
      </w:pPr>
      <w:r>
        <w:t>в) устранения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проектной документации, иных нормативных правовых актов, а также соблюдения запрета приступать к продолжению работ до составления актов об устранении таких нарушений;</w:t>
      </w:r>
    </w:p>
    <w:p w:rsidR="0010200E" w:rsidRDefault="0010200E">
      <w:pPr>
        <w:pStyle w:val="ConsPlusNormal"/>
        <w:spacing w:before="220"/>
        <w:ind w:firstLine="540"/>
        <w:jc w:val="both"/>
      </w:pPr>
      <w:r>
        <w:t>г) соблюдения иных требований при выполнении работ, установленных проектной документацией, иными нормативными правовыми актами,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w:t>
      </w:r>
    </w:p>
    <w:p w:rsidR="0010200E" w:rsidRDefault="0010200E">
      <w:pPr>
        <w:pStyle w:val="ConsPlusNormal"/>
        <w:spacing w:before="220"/>
        <w:ind w:firstLine="540"/>
        <w:jc w:val="both"/>
      </w:pPr>
      <w:r>
        <w:t>3.3. Производит проверки для определения выполнения обязательных требований, установленных законодательством в сфере долевого строительства:</w:t>
      </w:r>
    </w:p>
    <w:p w:rsidR="0010200E" w:rsidRDefault="0010200E">
      <w:pPr>
        <w:pStyle w:val="ConsPlusNormal"/>
        <w:spacing w:before="220"/>
        <w:ind w:firstLine="540"/>
        <w:jc w:val="both"/>
      </w:pPr>
      <w:r>
        <w:t xml:space="preserve">а) целевого использования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w:t>
      </w:r>
      <w:hyperlink r:id="rId38"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rsidR="0010200E" w:rsidRDefault="0010200E">
      <w:pPr>
        <w:pStyle w:val="ConsPlusNormal"/>
        <w:spacing w:before="220"/>
        <w:ind w:firstLine="540"/>
        <w:jc w:val="both"/>
      </w:pPr>
      <w:r>
        <w:t xml:space="preserve">б)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а также деятельности жилищно-строительного кооператива, связанной с привлечением средств членов кооператива для строительства многоквартирного дома, в соответствии с </w:t>
      </w:r>
      <w:hyperlink r:id="rId39" w:history="1">
        <w:r>
          <w:rPr>
            <w:color w:val="0000FF"/>
          </w:rPr>
          <w:t>частью 4 статьи 123.2</w:t>
        </w:r>
      </w:hyperlink>
      <w:r>
        <w:t xml:space="preserve"> Жилищного кодекса Российской Федерации.</w:t>
      </w:r>
    </w:p>
    <w:p w:rsidR="0010200E" w:rsidRDefault="0010200E">
      <w:pPr>
        <w:pStyle w:val="ConsPlusNormal"/>
        <w:spacing w:before="220"/>
        <w:ind w:firstLine="540"/>
        <w:jc w:val="both"/>
      </w:pPr>
      <w:r>
        <w:t>3.4. Осуществляет контроль за соблюдением застройщиком:</w:t>
      </w:r>
    </w:p>
    <w:p w:rsidR="0010200E" w:rsidRDefault="0010200E">
      <w:pPr>
        <w:pStyle w:val="ConsPlusNormal"/>
        <w:spacing w:before="220"/>
        <w:ind w:firstLine="540"/>
        <w:jc w:val="both"/>
      </w:pPr>
      <w:r>
        <w:t xml:space="preserve">а) установленных </w:t>
      </w:r>
      <w:hyperlink r:id="rId40" w:history="1">
        <w:r>
          <w:rPr>
            <w:color w:val="0000FF"/>
          </w:rPr>
          <w:t>частью 2 статьи 3</w:t>
        </w:r>
      </w:hyperlink>
      <w:r>
        <w:t xml:space="preserve"> Федерального закона N 214-ФЗ требований к застройщику;</w:t>
      </w:r>
    </w:p>
    <w:p w:rsidR="0010200E" w:rsidRDefault="0010200E">
      <w:pPr>
        <w:pStyle w:val="ConsPlusNormal"/>
        <w:spacing w:before="220"/>
        <w:ind w:firstLine="540"/>
        <w:jc w:val="both"/>
      </w:pPr>
      <w:r>
        <w:t xml:space="preserve">б) установленных </w:t>
      </w:r>
      <w:hyperlink r:id="rId41" w:history="1">
        <w:r>
          <w:rPr>
            <w:color w:val="0000FF"/>
          </w:rPr>
          <w:t>статьей 3.1</w:t>
        </w:r>
      </w:hyperlink>
      <w:r>
        <w:t xml:space="preserve"> Федерального закона N 214-ФЗ требований к раскрытию и размещению им информации;</w:t>
      </w:r>
    </w:p>
    <w:p w:rsidR="0010200E" w:rsidRDefault="0010200E">
      <w:pPr>
        <w:pStyle w:val="ConsPlusNormal"/>
        <w:spacing w:before="220"/>
        <w:ind w:firstLine="540"/>
        <w:jc w:val="both"/>
      </w:pPr>
      <w:r>
        <w:t>в) примерных графиков реализации проектов строительства;</w:t>
      </w:r>
    </w:p>
    <w:p w:rsidR="0010200E" w:rsidRDefault="0010200E">
      <w:pPr>
        <w:pStyle w:val="ConsPlusNormal"/>
        <w:spacing w:before="220"/>
        <w:ind w:firstLine="540"/>
        <w:jc w:val="both"/>
      </w:pPr>
      <w:r>
        <w:t xml:space="preserve">г) установленных </w:t>
      </w:r>
      <w:hyperlink r:id="rId42" w:history="1">
        <w:r>
          <w:rPr>
            <w:color w:val="0000FF"/>
          </w:rPr>
          <w:t>частью 5 статьи 18</w:t>
        </w:r>
      </w:hyperlink>
      <w:r>
        <w:t xml:space="preserve"> Федерального закона N 214-ФЗ требований к ведению учета денежных средств, уплачиваемых участниками долевого строительства.</w:t>
      </w:r>
    </w:p>
    <w:p w:rsidR="0010200E" w:rsidRDefault="0010200E">
      <w:pPr>
        <w:pStyle w:val="ConsPlusNormal"/>
        <w:spacing w:before="220"/>
        <w:ind w:firstLine="540"/>
        <w:jc w:val="both"/>
      </w:pPr>
      <w:r>
        <w:t xml:space="preserve">3.5. Выдает заключение о соответствии застройщика и проектной декларации требованиям, установленным </w:t>
      </w:r>
      <w:hyperlink r:id="rId43" w:history="1">
        <w:r>
          <w:rPr>
            <w:color w:val="0000FF"/>
          </w:rPr>
          <w:t>частью 2 статьи 3</w:t>
        </w:r>
      </w:hyperlink>
      <w:r>
        <w:t xml:space="preserve">, </w:t>
      </w:r>
      <w:hyperlink r:id="rId44" w:history="1">
        <w:r>
          <w:rPr>
            <w:color w:val="0000FF"/>
          </w:rPr>
          <w:t>статьями 20</w:t>
        </w:r>
      </w:hyperlink>
      <w:r>
        <w:t xml:space="preserve"> и </w:t>
      </w:r>
      <w:hyperlink r:id="rId45" w:history="1">
        <w:r>
          <w:rPr>
            <w:color w:val="0000FF"/>
          </w:rPr>
          <w:t>21</w:t>
        </w:r>
      </w:hyperlink>
      <w:r>
        <w:t xml:space="preserve"> Федерального закона N 214-ФЗ, либо мотивированный отказ в выдаче такого заключения.</w:t>
      </w:r>
    </w:p>
    <w:p w:rsidR="0010200E" w:rsidRDefault="0010200E">
      <w:pPr>
        <w:pStyle w:val="ConsPlusNormal"/>
        <w:spacing w:before="220"/>
        <w:ind w:firstLine="540"/>
        <w:jc w:val="both"/>
      </w:pPr>
      <w:r>
        <w:t>3.6. Направляет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одно из следующих уведомлений:</w:t>
      </w:r>
    </w:p>
    <w:p w:rsidR="0010200E" w:rsidRDefault="0010200E">
      <w:pPr>
        <w:pStyle w:val="ConsPlusNormal"/>
        <w:spacing w:before="220"/>
        <w:ind w:firstLine="540"/>
        <w:jc w:val="both"/>
      </w:pPr>
      <w:r>
        <w:t>1) об отсутствии у застройщика права привлекать денежные средства участников долевого строительства на строительство (создание) многоквартирных домов;</w:t>
      </w:r>
    </w:p>
    <w:p w:rsidR="0010200E" w:rsidRDefault="0010200E">
      <w:pPr>
        <w:pStyle w:val="ConsPlusNormal"/>
        <w:spacing w:before="220"/>
        <w:ind w:firstLine="540"/>
        <w:jc w:val="both"/>
      </w:pPr>
      <w:r>
        <w:t xml:space="preserve">2) о неисполнении застройщиком обязанности по передаче участнику долевого </w:t>
      </w:r>
      <w:r>
        <w:lastRenderedPageBreak/>
        <w:t>строительства объекта долевого строительства по зарегистрированному договору участия в долевом строительстве;</w:t>
      </w:r>
    </w:p>
    <w:p w:rsidR="0010200E" w:rsidRDefault="0010200E">
      <w:pPr>
        <w:pStyle w:val="ConsPlusNormal"/>
        <w:spacing w:before="220"/>
        <w:ind w:firstLine="540"/>
        <w:jc w:val="both"/>
      </w:pPr>
      <w:r>
        <w:t xml:space="preserve">3) о соответствии застройщика требованиям, указанным в </w:t>
      </w:r>
      <w:hyperlink r:id="rId46" w:history="1">
        <w:r>
          <w:rPr>
            <w:color w:val="0000FF"/>
          </w:rPr>
          <w:t>частях 1.1</w:t>
        </w:r>
      </w:hyperlink>
      <w:r>
        <w:t xml:space="preserve"> и </w:t>
      </w:r>
      <w:hyperlink r:id="rId47" w:history="1">
        <w:r>
          <w:rPr>
            <w:color w:val="0000FF"/>
          </w:rPr>
          <w:t>2 статьи 3</w:t>
        </w:r>
      </w:hyperlink>
      <w:r>
        <w:t xml:space="preserve"> Федерального закона N 214-ФЗ.</w:t>
      </w:r>
    </w:p>
    <w:p w:rsidR="0010200E" w:rsidRDefault="0010200E">
      <w:pPr>
        <w:pStyle w:val="ConsPlusNormal"/>
        <w:spacing w:before="220"/>
        <w:ind w:firstLine="540"/>
        <w:jc w:val="both"/>
      </w:pPr>
      <w:r>
        <w:t>3.7. По результатам проведения проверки законченного строительством объекта выдает заключение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либо мотивированный отказ в выдаче такого заключения.</w:t>
      </w:r>
    </w:p>
    <w:p w:rsidR="0010200E" w:rsidRDefault="0010200E">
      <w:pPr>
        <w:pStyle w:val="ConsPlusNormal"/>
        <w:spacing w:before="220"/>
        <w:ind w:firstLine="540"/>
        <w:jc w:val="both"/>
      </w:pPr>
      <w:r>
        <w:t>3.8. Устанавливает причины нарушения законодательства о градостроительной деятельности, законодательства в сфере долевого строительства в соответствии с действующим законодательством.</w:t>
      </w:r>
    </w:p>
    <w:p w:rsidR="0010200E" w:rsidRDefault="0010200E">
      <w:pPr>
        <w:pStyle w:val="ConsPlusNormal"/>
        <w:spacing w:before="220"/>
        <w:ind w:firstLine="540"/>
        <w:jc w:val="both"/>
      </w:pPr>
      <w:r>
        <w:t>3.9. Формирует дела при осуществлении государственного строительного надзора в порядке, определяемом Федеральной службой по экологическому, технологическому и атомному надзору.</w:t>
      </w:r>
    </w:p>
    <w:p w:rsidR="0010200E" w:rsidRDefault="0010200E">
      <w:pPr>
        <w:pStyle w:val="ConsPlusNormal"/>
        <w:spacing w:before="220"/>
        <w:ind w:firstLine="540"/>
        <w:jc w:val="both"/>
      </w:pPr>
      <w:r>
        <w:t>3.10. Составляет по результатам проверок акты проверки, а также в случае необходимости направляет застройщикам, техническим заказчикам, лицам, осуществляющим строительство, а также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законодательства Российской Федерации, устанавливает сроки устранения таких нарушений.</w:t>
      </w:r>
    </w:p>
    <w:p w:rsidR="0010200E" w:rsidRDefault="0010200E">
      <w:pPr>
        <w:pStyle w:val="ConsPlusNormal"/>
        <w:spacing w:before="220"/>
        <w:ind w:firstLine="540"/>
        <w:jc w:val="both"/>
      </w:pPr>
      <w:r>
        <w:t>В случае выдачи предписания об устранении выявленных нарушений жилищно-строительному кооперативу и неисполнения его в установленный инспекцией госстройнадзора срок, а также в случае, если эти нарушения создают реальную угрозу правам и законным интересам членов жилищно-строительного кооператива, выносит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
    <w:p w:rsidR="0010200E" w:rsidRDefault="0010200E">
      <w:pPr>
        <w:pStyle w:val="ConsPlusNormal"/>
        <w:spacing w:before="220"/>
        <w:ind w:firstLine="540"/>
        <w:jc w:val="both"/>
      </w:pPr>
      <w:r>
        <w:t>3.11. Принимает меры, необходимые для привлечения застройщиков, технических заказчиков, лиц, осуществляющих строительство, а также лиц, привлекающих денежные средства участников долевого строительства для строительства многоквартирных домов и (или) иных объектов недвижимости, их должностных лиц к ответственности, установленной законодательством Российской Федерации.</w:t>
      </w:r>
    </w:p>
    <w:p w:rsidR="0010200E" w:rsidRDefault="0010200E">
      <w:pPr>
        <w:pStyle w:val="ConsPlusNormal"/>
        <w:spacing w:before="220"/>
        <w:ind w:firstLine="540"/>
        <w:jc w:val="both"/>
      </w:pPr>
      <w:r>
        <w:t>3.12. Осуществляет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по вопросам соблюдения действующего законодательства о градостроительной деятельности, законодательства в сфере долевого строительства, в том числе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10200E" w:rsidRDefault="0010200E">
      <w:pPr>
        <w:pStyle w:val="ConsPlusNormal"/>
        <w:spacing w:before="220"/>
        <w:ind w:firstLine="540"/>
        <w:jc w:val="both"/>
      </w:pPr>
      <w:r>
        <w:t xml:space="preserve">3.13. Признает в соответствии с установленными уполномоченным в соответствии с Федеральным </w:t>
      </w:r>
      <w:hyperlink r:id="rId48" w:history="1">
        <w:r>
          <w:rPr>
            <w:color w:val="0000FF"/>
          </w:rPr>
          <w:t>законом</w:t>
        </w:r>
      </w:hyperlink>
      <w:r>
        <w:t xml:space="preserve"> N 214-ФЗ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10200E" w:rsidRDefault="0010200E">
      <w:pPr>
        <w:pStyle w:val="ConsPlusNormal"/>
        <w:spacing w:before="220"/>
        <w:ind w:firstLine="540"/>
        <w:jc w:val="both"/>
      </w:pPr>
      <w:r>
        <w:t xml:space="preserve">3.14. Принимает участие в работе по разработке и совершенствованию нормативных </w:t>
      </w:r>
      <w:r>
        <w:lastRenderedPageBreak/>
        <w:t>правовых актов Кемеровской области - Кузбасса о градостроительной деятельности в сфере долевого строительства в пределах своих полномочий.</w:t>
      </w:r>
    </w:p>
    <w:p w:rsidR="0010200E" w:rsidRDefault="0010200E">
      <w:pPr>
        <w:pStyle w:val="ConsPlusNormal"/>
        <w:spacing w:before="220"/>
        <w:ind w:firstLine="540"/>
        <w:jc w:val="both"/>
      </w:pPr>
      <w:r>
        <w:t>3.15. Проводит обучение, семинары, конференции и совещания по вопросам, относящимся к компетенции инспекции госстройнадзора.</w:t>
      </w:r>
    </w:p>
    <w:p w:rsidR="0010200E" w:rsidRDefault="0010200E">
      <w:pPr>
        <w:pStyle w:val="ConsPlusNormal"/>
        <w:spacing w:before="220"/>
        <w:ind w:firstLine="540"/>
        <w:jc w:val="both"/>
      </w:pPr>
      <w:r>
        <w:t>3.16. Обеспечивает информирование населения Кемеровской области - Кузбасса о результатах работы инспекции госстройнадзора.</w:t>
      </w:r>
    </w:p>
    <w:p w:rsidR="0010200E" w:rsidRDefault="0010200E">
      <w:pPr>
        <w:pStyle w:val="ConsPlusNormal"/>
        <w:spacing w:before="220"/>
        <w:ind w:firstLine="540"/>
        <w:jc w:val="both"/>
      </w:pPr>
      <w:r>
        <w:t>3.17. Участвует в межрегиональном и международном сотрудничестве в области градостроительной деятельности и сфере долевого строительства.</w:t>
      </w:r>
    </w:p>
    <w:p w:rsidR="0010200E" w:rsidRDefault="0010200E">
      <w:pPr>
        <w:pStyle w:val="ConsPlusNormal"/>
        <w:spacing w:before="220"/>
        <w:ind w:firstLine="540"/>
        <w:jc w:val="both"/>
      </w:pPr>
      <w:r>
        <w:t xml:space="preserve">3.18. Представляет соответствующие отчетные данные и информацию в Федеральную службу по экологическому, технологическому и атомному надзору, Администрацию Правительства Кузбасса, в уполномоченный в соответствии с Федеральным </w:t>
      </w:r>
      <w:hyperlink r:id="rId49" w:history="1">
        <w:r>
          <w:rPr>
            <w:color w:val="0000FF"/>
          </w:rPr>
          <w:t>законом</w:t>
        </w:r>
      </w:hyperlink>
      <w:r>
        <w:t xml:space="preserve"> N 214-ФЗ федеральный орган исполнительной власти, другие федеральные органы исполнительной власти в пределах их компетенции в порядке и сроки, установленные законодательством Российской Федерации.</w:t>
      </w:r>
    </w:p>
    <w:p w:rsidR="0010200E" w:rsidRDefault="0010200E">
      <w:pPr>
        <w:pStyle w:val="ConsPlusNormal"/>
        <w:spacing w:before="220"/>
        <w:ind w:firstLine="540"/>
        <w:jc w:val="both"/>
      </w:pPr>
      <w:r>
        <w:t>3.19. Обеспечивает объективное, всестороннее и своевременное рассмотрение обращений граждан, объединений граждан, в том числе юридических лиц, содержащих вопросы, рассмотрение которых входит в компетенцию инспекции, принимает меры, направленные на восстановление или защиту нарушенных прав, свобод и законных интересов граждан, направляет ответы заявителям в порядке и сроки, установленные законодательством Российской Федерации, организовывает личный прием граждан.</w:t>
      </w:r>
    </w:p>
    <w:p w:rsidR="0010200E" w:rsidRDefault="0010200E">
      <w:pPr>
        <w:pStyle w:val="ConsPlusNormal"/>
        <w:spacing w:before="220"/>
        <w:ind w:firstLine="540"/>
        <w:jc w:val="both"/>
      </w:pPr>
      <w:r>
        <w:t>3.20. Осуществляет разработку и утверждение административных регламентов по осуществлению регионального государственного строительного надзора и государственного контроля (надзора) в области долевого строительства многоквартирных домов и (или) иных объектов недвижимости, а также административных регламентов по предоставлению государственных услуг в рамках установленных полномочий.</w:t>
      </w:r>
    </w:p>
    <w:p w:rsidR="0010200E" w:rsidRDefault="0010200E">
      <w:pPr>
        <w:pStyle w:val="ConsPlusNormal"/>
        <w:spacing w:before="220"/>
        <w:ind w:firstLine="540"/>
        <w:jc w:val="both"/>
      </w:pPr>
      <w:r>
        <w:t>3.21. В порядке, предусмотренном Правительством Российской Федерации, осуществляет аккредитацию граждан и организаций, привлекаемых инспекцией госстройнадзора в качестве экспертов, экспертных организаций к проведению мероприятий по контролю (надзору).</w:t>
      </w:r>
    </w:p>
    <w:p w:rsidR="0010200E" w:rsidRDefault="0010200E">
      <w:pPr>
        <w:pStyle w:val="ConsPlusNormal"/>
        <w:spacing w:before="220"/>
        <w:ind w:firstLine="540"/>
        <w:jc w:val="both"/>
      </w:pPr>
      <w:r>
        <w:t>3.22. Осуществляет организацию и проведение мониторинга правоприменения в отношении законодательных и иных нормативных правовых актов Российской Федерации и Кемеровской области - Кузбасса, регулирующих вопросы, отнесенные к компетенции инспекции госстройнадзора в соответствии с возложенными на нее задачами.</w:t>
      </w:r>
    </w:p>
    <w:p w:rsidR="0010200E" w:rsidRDefault="0010200E">
      <w:pPr>
        <w:pStyle w:val="ConsPlusNormal"/>
        <w:spacing w:before="220"/>
        <w:ind w:firstLine="540"/>
        <w:jc w:val="both"/>
      </w:pPr>
      <w:r>
        <w:t xml:space="preserve">3.23. Осуществляет мероприятия по профилактике правонарушений в области градостроительной деятельности при строительстве, реконструкции объектов капитального строительства, проектная документация которых подлежит экспертизе в соответствии со </w:t>
      </w:r>
      <w:hyperlink r:id="rId50" w:history="1">
        <w:r>
          <w:rPr>
            <w:color w:val="0000FF"/>
          </w:rPr>
          <w:t>статьей 49</w:t>
        </w:r>
      </w:hyperlink>
      <w:r>
        <w:t xml:space="preserve"> Градостроительного кодекса Российской Федерации, а также в области долевого строительства многоквартирных домов и (или) иных объектов недвижимости в соответствии с программой, утверждаемой ежегодно.</w:t>
      </w:r>
    </w:p>
    <w:p w:rsidR="0010200E" w:rsidRDefault="0010200E">
      <w:pPr>
        <w:pStyle w:val="ConsPlusNormal"/>
        <w:spacing w:before="220"/>
        <w:ind w:firstLine="540"/>
        <w:jc w:val="both"/>
      </w:pPr>
      <w:r>
        <w:t>3.24. Осуществляет иные мероприятия по контролю и надзору, при проведении которых не требуется взаимодействие инспекции госстройнадзора с лицами, в отношении которых реализуется такое мероприятие.</w:t>
      </w:r>
    </w:p>
    <w:p w:rsidR="0010200E" w:rsidRDefault="0010200E">
      <w:pPr>
        <w:pStyle w:val="ConsPlusNormal"/>
        <w:spacing w:before="220"/>
        <w:ind w:firstLine="540"/>
        <w:jc w:val="both"/>
      </w:pPr>
      <w:r>
        <w:t>3.25. Как главный распорядитель и получатель бюджетных средств осуществляет операции с бюджетными средствами через лицевые счета, открытые в Управлении Федерального казначейства по Кемеровской области.</w:t>
      </w:r>
    </w:p>
    <w:p w:rsidR="0010200E" w:rsidRDefault="0010200E">
      <w:pPr>
        <w:pStyle w:val="ConsPlusNormal"/>
        <w:spacing w:before="220"/>
        <w:ind w:firstLine="540"/>
        <w:jc w:val="both"/>
      </w:pPr>
      <w:r>
        <w:lastRenderedPageBreak/>
        <w:t>3.26. Обладает полномочиями по формированию бюджетной, бухгалтерской (финансовой отчетности), статистической и налоговой отчетности, отчетности в Пенсионный фонд Российской Федерации и отчетности в Фонд социального страхования Российской Федерации.</w:t>
      </w:r>
    </w:p>
    <w:p w:rsidR="0010200E" w:rsidRDefault="0010200E">
      <w:pPr>
        <w:pStyle w:val="ConsPlusNormal"/>
        <w:spacing w:before="220"/>
        <w:ind w:firstLine="540"/>
        <w:jc w:val="both"/>
      </w:pPr>
      <w:r>
        <w:t>3.27. Осуществляет иные полномочия, предусмотренные законодательством Российской Федерации и Кемеровской области - Кузбасса.</w:t>
      </w:r>
    </w:p>
    <w:p w:rsidR="0010200E" w:rsidRDefault="0010200E">
      <w:pPr>
        <w:pStyle w:val="ConsPlusNormal"/>
        <w:jc w:val="both"/>
      </w:pPr>
    </w:p>
    <w:p w:rsidR="0010200E" w:rsidRDefault="0010200E">
      <w:pPr>
        <w:pStyle w:val="ConsPlusTitle"/>
        <w:jc w:val="center"/>
        <w:outlineLvl w:val="1"/>
      </w:pPr>
      <w:r>
        <w:t>4. Права и ответственность инспекции госстройнадзора</w:t>
      </w:r>
    </w:p>
    <w:p w:rsidR="0010200E" w:rsidRDefault="0010200E">
      <w:pPr>
        <w:pStyle w:val="ConsPlusNormal"/>
        <w:jc w:val="both"/>
      </w:pPr>
    </w:p>
    <w:p w:rsidR="0010200E" w:rsidRDefault="0010200E">
      <w:pPr>
        <w:pStyle w:val="ConsPlusNormal"/>
        <w:ind w:firstLine="540"/>
        <w:jc w:val="both"/>
      </w:pPr>
      <w:r>
        <w:t>4.1. При выполнении своих полномочий должностные лица инспекции госстройнадзора имеют право:</w:t>
      </w:r>
    </w:p>
    <w:p w:rsidR="0010200E" w:rsidRDefault="0010200E">
      <w:pPr>
        <w:pStyle w:val="ConsPlusNormal"/>
        <w:spacing w:before="220"/>
        <w:ind w:firstLine="540"/>
        <w:jc w:val="both"/>
      </w:pPr>
      <w:r>
        <w:t>4.1.1. Получать от органов местного самоуправления, иных органов и организаций сведения о выданных разрешениях на строительство и ввод в эксплуатацию объектов, а также получать градостроительную и иную необходимую для осуществления своих полномочий документацию.</w:t>
      </w:r>
    </w:p>
    <w:p w:rsidR="0010200E" w:rsidRDefault="0010200E">
      <w:pPr>
        <w:pStyle w:val="ConsPlusNormal"/>
        <w:spacing w:before="220"/>
        <w:ind w:firstLine="540"/>
        <w:jc w:val="both"/>
      </w:pPr>
      <w:r>
        <w:t>4.1.2. Привлекать экспертные организации, экспертов, аккредитованных инспекцией госстройнадзора в установленном Правительством Российской Федерации порядке, а также независимые организации и специалистов в соответствующей сфере по вопросам, находящимся в ее компетенции.</w:t>
      </w:r>
    </w:p>
    <w:p w:rsidR="0010200E" w:rsidRDefault="0010200E">
      <w:pPr>
        <w:pStyle w:val="ConsPlusNormal"/>
        <w:spacing w:before="220"/>
        <w:ind w:firstLine="540"/>
        <w:jc w:val="both"/>
      </w:pPr>
      <w:r>
        <w:t>4.1.3. Применять временный запрет деятельности при выявлении нарушений в соответствии с действующим законодательством.</w:t>
      </w:r>
    </w:p>
    <w:p w:rsidR="0010200E" w:rsidRDefault="0010200E">
      <w:pPr>
        <w:pStyle w:val="ConsPlusNormal"/>
        <w:spacing w:before="220"/>
        <w:ind w:firstLine="540"/>
        <w:jc w:val="both"/>
      </w:pPr>
      <w:r>
        <w:t>4.1.4. Направлять в саморегулируемые организации сообщения о нарушениях членами саморегулируемых организаций требований технических регламентов и проектной документации при выполнении работ в процессе строительства, реконструкции объектов капитального строительства.</w:t>
      </w:r>
    </w:p>
    <w:p w:rsidR="0010200E" w:rsidRDefault="0010200E">
      <w:pPr>
        <w:pStyle w:val="ConsPlusNormal"/>
        <w:spacing w:before="220"/>
        <w:ind w:firstLine="540"/>
        <w:jc w:val="both"/>
      </w:pPr>
      <w:r>
        <w:t>4.1.5. Вносить проектным организациям предложения по совершенствованию авторского надзора.</w:t>
      </w:r>
    </w:p>
    <w:p w:rsidR="0010200E" w:rsidRDefault="0010200E">
      <w:pPr>
        <w:pStyle w:val="ConsPlusNormal"/>
        <w:spacing w:before="220"/>
        <w:ind w:firstLine="540"/>
        <w:jc w:val="both"/>
      </w:pPr>
      <w:r>
        <w:t xml:space="preserve">4.1.6. Обращаться в арбитражный суд с заявлением о ликвидации застройщика в случае неоднократного или грубого нарушения застройщиком положений Федерального </w:t>
      </w:r>
      <w:hyperlink r:id="rId51" w:history="1">
        <w:r>
          <w:rPr>
            <w:color w:val="0000FF"/>
          </w:rPr>
          <w:t>закона</w:t>
        </w:r>
      </w:hyperlink>
      <w:r>
        <w:t xml:space="preserve"> N 214-ФЗ или принятых в соответствии с ним иных нормативных правовых актов, а также в иных предусмотренных федеральными законами случаях.</w:t>
      </w:r>
    </w:p>
    <w:p w:rsidR="0010200E" w:rsidRDefault="0010200E">
      <w:pPr>
        <w:pStyle w:val="ConsPlusNormal"/>
        <w:spacing w:before="220"/>
        <w:ind w:firstLine="540"/>
        <w:jc w:val="both"/>
      </w:pPr>
      <w:r>
        <w:t>4.1.7. В случаях, предусмотренных законом, обращаться в суд в защиту публичных интересов с соответствующими исками.</w:t>
      </w:r>
    </w:p>
    <w:p w:rsidR="0010200E" w:rsidRDefault="0010200E">
      <w:pPr>
        <w:pStyle w:val="ConsPlusNormal"/>
        <w:spacing w:before="220"/>
        <w:ind w:firstLine="540"/>
        <w:jc w:val="both"/>
      </w:pPr>
      <w:r>
        <w:t>4.1.8. Беспрепятственно посещать объекты капитального строительства во время исполнения служебных обязанностей.</w:t>
      </w:r>
    </w:p>
    <w:p w:rsidR="0010200E" w:rsidRDefault="0010200E">
      <w:pPr>
        <w:pStyle w:val="ConsPlusNormal"/>
        <w:spacing w:before="220"/>
        <w:ind w:firstLine="540"/>
        <w:jc w:val="both"/>
      </w:pPr>
      <w:r>
        <w:t>4.1.9. Требовать от технического заказчика, застройщика или лица, осуществляющего строительство:</w:t>
      </w:r>
    </w:p>
    <w:p w:rsidR="0010200E" w:rsidRDefault="0010200E">
      <w:pPr>
        <w:pStyle w:val="ConsPlusNormal"/>
        <w:spacing w:before="220"/>
        <w:ind w:firstLine="540"/>
        <w:jc w:val="both"/>
      </w:pPr>
      <w:r>
        <w:t xml:space="preserve">представления документов, подтверждающих выполнение требований </w:t>
      </w:r>
      <w:hyperlink r:id="rId52" w:history="1">
        <w:r>
          <w:rPr>
            <w:color w:val="0000FF"/>
          </w:rPr>
          <w:t>частей 2</w:t>
        </w:r>
      </w:hyperlink>
      <w:r>
        <w:t xml:space="preserve">, </w:t>
      </w:r>
      <w:hyperlink r:id="rId53" w:history="1">
        <w:r>
          <w:rPr>
            <w:color w:val="0000FF"/>
          </w:rPr>
          <w:t>3</w:t>
        </w:r>
      </w:hyperlink>
      <w:r>
        <w:t xml:space="preserve"> и </w:t>
      </w:r>
      <w:hyperlink r:id="rId54" w:history="1">
        <w:r>
          <w:rPr>
            <w:color w:val="0000FF"/>
          </w:rPr>
          <w:t>3.1 статьи 52</w:t>
        </w:r>
      </w:hyperlink>
      <w:r>
        <w:t xml:space="preserve"> Градостроительного кодекса Российской Федерации,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10200E" w:rsidRDefault="0010200E">
      <w:pPr>
        <w:pStyle w:val="ConsPlusNormal"/>
        <w:spacing w:before="220"/>
        <w:ind w:firstLine="540"/>
        <w:jc w:val="both"/>
      </w:pPr>
      <w:r>
        <w:t>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10200E" w:rsidRDefault="0010200E">
      <w:pPr>
        <w:pStyle w:val="ConsPlusNormal"/>
        <w:spacing w:before="220"/>
        <w:ind w:firstLine="540"/>
        <w:jc w:val="both"/>
      </w:pPr>
      <w:r>
        <w:lastRenderedPageBreak/>
        <w:t>проведения обследования и мониторинга технического состояния зданий и сооружений.</w:t>
      </w:r>
    </w:p>
    <w:p w:rsidR="0010200E" w:rsidRDefault="0010200E">
      <w:pPr>
        <w:pStyle w:val="ConsPlusNormal"/>
        <w:spacing w:before="220"/>
        <w:ind w:firstLine="540"/>
        <w:jc w:val="both"/>
      </w:pPr>
      <w:r>
        <w:t>4.1.10. Требовать от застройщика, осуществляющего привлечение денежных средств участников долевого строительства, представления сведений и (или) документов, необходимых для осуществления государственного контроля (надзора) в области долевого строительства многоквартирных домов и (или) иных объектов, перечень которых устанавливается инспекцией госстройнадзора, иными нормативными правовыми актами, в том числе:</w:t>
      </w:r>
    </w:p>
    <w:p w:rsidR="0010200E" w:rsidRDefault="0010200E">
      <w:pPr>
        <w:pStyle w:val="ConsPlusNormal"/>
        <w:spacing w:before="220"/>
        <w:ind w:firstLine="540"/>
        <w:jc w:val="both"/>
      </w:pPr>
      <w:r>
        <w:t>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10200E" w:rsidRDefault="0010200E">
      <w:pPr>
        <w:pStyle w:val="ConsPlusNormal"/>
        <w:spacing w:before="220"/>
        <w:ind w:firstLine="540"/>
        <w:jc w:val="both"/>
      </w:pPr>
      <w:r>
        <w:t>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10200E" w:rsidRDefault="0010200E">
      <w:pPr>
        <w:pStyle w:val="ConsPlusNormal"/>
        <w:spacing w:before="220"/>
        <w:ind w:firstLine="540"/>
        <w:jc w:val="both"/>
      </w:pPr>
      <w:r>
        <w:t>представления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0200E" w:rsidRDefault="0010200E">
      <w:pPr>
        <w:pStyle w:val="ConsPlusNormal"/>
        <w:spacing w:before="220"/>
        <w:ind w:firstLine="540"/>
        <w:jc w:val="both"/>
      </w:pPr>
      <w:r>
        <w:t>4.1.11. Вносить записи о результатах проведенных проверок в рамках осуществления регионального государственного строительного надзора в общий и (или) специальный журналы, а также в журнал проведения проверок в рамках осуществления регионального государственного строительного надзора и государственного контроля (надзора) в области долевого строительства.</w:t>
      </w:r>
    </w:p>
    <w:p w:rsidR="0010200E" w:rsidRDefault="0010200E">
      <w:pPr>
        <w:pStyle w:val="ConsPlusNormal"/>
        <w:spacing w:before="220"/>
        <w:ind w:firstLine="540"/>
        <w:jc w:val="both"/>
      </w:pPr>
      <w:r>
        <w:t>4.1.12. Составлять протоколы об административных правонарушениях и (или) рассматривать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10200E" w:rsidRDefault="0010200E">
      <w:pPr>
        <w:pStyle w:val="ConsPlusNormal"/>
        <w:spacing w:before="220"/>
        <w:ind w:firstLine="540"/>
        <w:jc w:val="both"/>
      </w:pPr>
      <w:r>
        <w:t>4.1.13.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0200E" w:rsidRDefault="0010200E">
      <w:pPr>
        <w:pStyle w:val="ConsPlusNormal"/>
        <w:spacing w:before="220"/>
        <w:ind w:firstLine="540"/>
        <w:jc w:val="both"/>
      </w:pPr>
      <w:r>
        <w:t>4.1.14.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0200E" w:rsidRDefault="0010200E">
      <w:pPr>
        <w:pStyle w:val="ConsPlusNormal"/>
        <w:spacing w:before="220"/>
        <w:ind w:firstLine="540"/>
        <w:jc w:val="both"/>
      </w:pPr>
      <w:r>
        <w:t xml:space="preserve">4.1.15.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w:t>
      </w:r>
      <w:r>
        <w:lastRenderedPageBreak/>
        <w:t xml:space="preserve">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r:id="rId55" w:history="1">
        <w:r>
          <w:rPr>
            <w:color w:val="0000FF"/>
          </w:rPr>
          <w:t>пунктом 7 части 2 статьи 3</w:t>
        </w:r>
      </w:hyperlink>
      <w:r>
        <w:t xml:space="preserve"> Федерального закона N 214-ФЗ.</w:t>
      </w:r>
    </w:p>
    <w:p w:rsidR="0010200E" w:rsidRDefault="0010200E">
      <w:pPr>
        <w:pStyle w:val="ConsPlusNormal"/>
        <w:spacing w:before="220"/>
        <w:ind w:firstLine="540"/>
        <w:jc w:val="both"/>
      </w:pPr>
      <w:r>
        <w:t xml:space="preserve">4.1.16.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r:id="rId56" w:history="1">
        <w:r>
          <w:rPr>
            <w:color w:val="0000FF"/>
          </w:rPr>
          <w:t>пунктом 8 части 2 статьи 3</w:t>
        </w:r>
      </w:hyperlink>
      <w:r>
        <w:t xml:space="preserve"> Федерального закона N 214-ФЗ.</w:t>
      </w:r>
    </w:p>
    <w:p w:rsidR="0010200E" w:rsidRDefault="0010200E">
      <w:pPr>
        <w:pStyle w:val="ConsPlusNormal"/>
        <w:spacing w:before="220"/>
        <w:ind w:firstLine="540"/>
        <w:jc w:val="both"/>
      </w:pPr>
      <w:r>
        <w:t>4.1.17.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 а также иную информацию, необходимую для осуществления деятельности инспекции госстройнадзора.</w:t>
      </w:r>
    </w:p>
    <w:p w:rsidR="0010200E" w:rsidRDefault="0010200E">
      <w:pPr>
        <w:pStyle w:val="ConsPlusNormal"/>
        <w:spacing w:before="220"/>
        <w:ind w:firstLine="540"/>
        <w:jc w:val="both"/>
      </w:pPr>
      <w:r>
        <w:t xml:space="preserve">4.1.18.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w:t>
      </w:r>
      <w:hyperlink r:id="rId57" w:history="1">
        <w:r>
          <w:rPr>
            <w:color w:val="0000FF"/>
          </w:rPr>
          <w:t>закона</w:t>
        </w:r>
      </w:hyperlink>
      <w:r>
        <w:t xml:space="preserve"> N 214-ФЗ.</w:t>
      </w:r>
    </w:p>
    <w:p w:rsidR="0010200E" w:rsidRDefault="0010200E">
      <w:pPr>
        <w:pStyle w:val="ConsPlusNormal"/>
        <w:spacing w:before="220"/>
        <w:ind w:firstLine="540"/>
        <w:jc w:val="both"/>
      </w:pPr>
      <w:r>
        <w:t xml:space="preserve">4.1.19. Обращаться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случаях, предусмотренных </w:t>
      </w:r>
      <w:hyperlink r:id="rId58" w:history="1">
        <w:r>
          <w:rPr>
            <w:color w:val="0000FF"/>
          </w:rPr>
          <w:t>частями 15</w:t>
        </w:r>
      </w:hyperlink>
      <w:r>
        <w:t xml:space="preserve"> и </w:t>
      </w:r>
      <w:hyperlink r:id="rId59" w:history="1">
        <w:r>
          <w:rPr>
            <w:color w:val="0000FF"/>
          </w:rPr>
          <w:t>16 статьи 23</w:t>
        </w:r>
      </w:hyperlink>
      <w:r>
        <w:t xml:space="preserve"> Федерального закона N 214-ФЗ.</w:t>
      </w:r>
    </w:p>
    <w:p w:rsidR="0010200E" w:rsidRDefault="0010200E">
      <w:pPr>
        <w:pStyle w:val="ConsPlusNormal"/>
        <w:spacing w:before="220"/>
        <w:ind w:firstLine="540"/>
        <w:jc w:val="both"/>
      </w:pPr>
      <w:r>
        <w:t xml:space="preserve">4.1.20. Обращаться в арбитражный суд с заявлением о ликвидации лица, осуществляющего привлечение денежных средств граждан для строительства, в случае неоднократного или грубого нарушения им положений Федерального </w:t>
      </w:r>
      <w:hyperlink r:id="rId60" w:history="1">
        <w:r>
          <w:rPr>
            <w:color w:val="0000FF"/>
          </w:rPr>
          <w:t>закона</w:t>
        </w:r>
      </w:hyperlink>
      <w:r>
        <w:t xml:space="preserve"> N 214-ФЗ или принятых в соответствии с ним иных нормативных правовых актов, а также в иных предусмотренных федеральными законами случаях.</w:t>
      </w:r>
    </w:p>
    <w:p w:rsidR="0010200E" w:rsidRDefault="0010200E">
      <w:pPr>
        <w:pStyle w:val="ConsPlusNormal"/>
        <w:spacing w:before="220"/>
        <w:ind w:firstLine="540"/>
        <w:jc w:val="both"/>
      </w:pPr>
      <w:r>
        <w:t xml:space="preserve">4.1.21. Обращаться в суд с заявлениями в защиту прав и законных интересов участников долевого строительства, а также в защиту предусмотренных </w:t>
      </w:r>
      <w:hyperlink r:id="rId61" w:history="1">
        <w:r>
          <w:rPr>
            <w:color w:val="0000FF"/>
          </w:rPr>
          <w:t>главой 11</w:t>
        </w:r>
      </w:hyperlink>
      <w:r>
        <w:t xml:space="preserve"> Жилищного кодекса Российской Федерации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 в том числе с требованием о ликвидации этого кооператива в случае неисполнения им предписаний инспекции госстройнадзора.</w:t>
      </w:r>
    </w:p>
    <w:p w:rsidR="0010200E" w:rsidRDefault="0010200E">
      <w:pPr>
        <w:pStyle w:val="ConsPlusNormal"/>
        <w:spacing w:before="220"/>
        <w:ind w:firstLine="540"/>
        <w:jc w:val="both"/>
      </w:pPr>
      <w:r>
        <w:t>4.1.22. Участвовать в делах о банкротстве застройщика в случаях, предусмотренных законодательством о несостоятельности (банкротстве).</w:t>
      </w:r>
    </w:p>
    <w:p w:rsidR="0010200E" w:rsidRDefault="0010200E">
      <w:pPr>
        <w:pStyle w:val="ConsPlusNormal"/>
        <w:spacing w:before="220"/>
        <w:ind w:firstLine="540"/>
        <w:jc w:val="both"/>
      </w:pPr>
      <w:r>
        <w:t>4.1.23. Осуществлять иные права, предусмотренные законодательством Российской Федерации.</w:t>
      </w:r>
    </w:p>
    <w:p w:rsidR="0010200E" w:rsidRDefault="0010200E">
      <w:pPr>
        <w:pStyle w:val="ConsPlusNormal"/>
        <w:spacing w:before="220"/>
        <w:ind w:firstLine="540"/>
        <w:jc w:val="both"/>
      </w:pPr>
      <w:r>
        <w:t>4.2. Инспекция госстройнадзора и ее должностные лица в случае ненадлежащего осуществления регионального государственного строительного надзора и государственного контроля (надзора) в области долевого строительства несут ответственность в соответствии с законодательством Российской Федерации.</w:t>
      </w:r>
    </w:p>
    <w:p w:rsidR="0010200E" w:rsidRDefault="0010200E">
      <w:pPr>
        <w:pStyle w:val="ConsPlusNormal"/>
        <w:jc w:val="both"/>
      </w:pPr>
    </w:p>
    <w:p w:rsidR="0010200E" w:rsidRDefault="0010200E">
      <w:pPr>
        <w:pStyle w:val="ConsPlusTitle"/>
        <w:jc w:val="center"/>
        <w:outlineLvl w:val="1"/>
      </w:pPr>
      <w:r>
        <w:t>5. Организация деятельности инспекции госстройнадзора</w:t>
      </w:r>
    </w:p>
    <w:p w:rsidR="0010200E" w:rsidRDefault="0010200E">
      <w:pPr>
        <w:pStyle w:val="ConsPlusNormal"/>
        <w:jc w:val="both"/>
      </w:pPr>
    </w:p>
    <w:p w:rsidR="0010200E" w:rsidRDefault="0010200E">
      <w:pPr>
        <w:pStyle w:val="ConsPlusNormal"/>
        <w:ind w:firstLine="540"/>
        <w:jc w:val="both"/>
      </w:pPr>
      <w:r>
        <w:lastRenderedPageBreak/>
        <w:t>5.1. Инспекцию госстройнадзора возглавляет начальник. Начальник инспекции госстройнадзора назначается на должность и освобождается от замещаемой должности Губернатором Кемеровской области - Кузбасса, в том числе по представлению заместителя Губернатора Кемеровской области - Кузбасса, координирующего деятельность инспекции. Начальник инспекции госстройнадзора имеет заместителей. Полномочия и компетенция начальника инспекции определяются должностным регламентом.</w:t>
      </w:r>
    </w:p>
    <w:p w:rsidR="0010200E" w:rsidRDefault="0010200E">
      <w:pPr>
        <w:pStyle w:val="ConsPlusNormal"/>
        <w:spacing w:before="220"/>
        <w:ind w:firstLine="540"/>
        <w:jc w:val="both"/>
      </w:pPr>
      <w:r>
        <w:t>5.2. Начальник инспекции госстройнадзора:</w:t>
      </w:r>
    </w:p>
    <w:p w:rsidR="0010200E" w:rsidRDefault="0010200E">
      <w:pPr>
        <w:pStyle w:val="ConsPlusNormal"/>
        <w:spacing w:before="220"/>
        <w:ind w:firstLine="540"/>
        <w:jc w:val="both"/>
      </w:pPr>
      <w:r>
        <w:t>5.2.1. Руководит деятельностью инспекции госстройнадзора, издает в пределах своей компетенции приказы, инструкции, указания, обязательные для исполнения подразделениями инспекции госстройнадзора, организует и проверяет их исполнение.</w:t>
      </w:r>
    </w:p>
    <w:p w:rsidR="0010200E" w:rsidRDefault="0010200E">
      <w:pPr>
        <w:pStyle w:val="ConsPlusNormal"/>
        <w:spacing w:before="220"/>
        <w:ind w:firstLine="540"/>
        <w:jc w:val="both"/>
      </w:pPr>
      <w:r>
        <w:t>5.2.2. Утверждает бюджетную смету в пределах лимитов бюджетных обязательств и (или) бюджетных ассигнований на соответствующий календарный год, структуру и штатное расписание инспекции госстройнадзора в пределах установленных штатной численности и фонда оплаты труда по согласованию с управлением кадров и государственной службы Администрации Правительства Кузбасса, а также положения о структурных подразделениях инспекции госстройнадзора, должностные регламенты государственных гражданских служащих и должностные инструкции работников, не являющихся государственными гражданскими служащими.</w:t>
      </w:r>
    </w:p>
    <w:p w:rsidR="0010200E" w:rsidRDefault="0010200E">
      <w:pPr>
        <w:pStyle w:val="ConsPlusNormal"/>
        <w:spacing w:before="220"/>
        <w:ind w:firstLine="540"/>
        <w:jc w:val="both"/>
      </w:pPr>
      <w:r>
        <w:t>5.2.3. Заключает договоры от имени инспекции госстройнадзора в пределах лимитов бюджетных обязательств, осуществляет контроль за своевременным представлением бюджетной, статистической и налоговой отчетности, выдает необходимые доверенности.</w:t>
      </w:r>
    </w:p>
    <w:p w:rsidR="0010200E" w:rsidRDefault="0010200E">
      <w:pPr>
        <w:pStyle w:val="ConsPlusNormal"/>
        <w:spacing w:before="220"/>
        <w:ind w:firstLine="540"/>
        <w:jc w:val="both"/>
      </w:pPr>
      <w:r>
        <w:t>5.2.4. Назначает и освобождает от замещаемой должности своих заместителей, иных служащих и работников инспекции госстройнадзора, применяет к ним меры поощрения и налагает на них дисциплинарные взыскания в соответствии с действующим законодательством. Вносит предложения о представлении в установленном порядке к награждению государственными наградами Российской Федерации и наградами Кузбасса особо отличившихся служащих и работников.</w:t>
      </w:r>
    </w:p>
    <w:p w:rsidR="0010200E" w:rsidRDefault="0010200E">
      <w:pPr>
        <w:pStyle w:val="ConsPlusNormal"/>
        <w:spacing w:before="220"/>
        <w:ind w:firstLine="540"/>
        <w:jc w:val="both"/>
      </w:pPr>
      <w:r>
        <w:t>5.2.5. Решает вопросы о направлении служащих и работников инспекции госстройнадзора в служебные командировки и на курсы повышения квалификации в пределах средств, предусмотренных в смете на содержание инспекции госстройнадзора.</w:t>
      </w:r>
    </w:p>
    <w:p w:rsidR="0010200E" w:rsidRDefault="0010200E">
      <w:pPr>
        <w:pStyle w:val="ConsPlusNormal"/>
        <w:spacing w:before="220"/>
        <w:ind w:firstLine="540"/>
        <w:jc w:val="both"/>
      </w:pPr>
      <w:r>
        <w:t>5.2.6. Осуществляет контроль за качеством и своевременностью исполнения поручений, данных им государственным гражданским служащим и работникам инспекции госстройнадзора, за соблюдением положений должностных регламентов и должностных инструкций, трудовой дисциплины, служебного и трудового распорядка и техники безопасности.</w:t>
      </w:r>
    </w:p>
    <w:p w:rsidR="0010200E" w:rsidRDefault="0010200E">
      <w:pPr>
        <w:pStyle w:val="ConsPlusNormal"/>
        <w:spacing w:before="220"/>
        <w:ind w:firstLine="540"/>
        <w:jc w:val="both"/>
      </w:pPr>
      <w:r>
        <w:t>5.2.7. Организует и ведет прием граждан по вопросам, отнесенным к его компетенции, обеспечивает своевременное и полное рассмотрение обращений, предложений, заявлений и жалоб граждан, принимает по ним решения, обеспечивает направление заявителям ответов в установленный законодательством Российской Федерации срок.</w:t>
      </w:r>
    </w:p>
    <w:p w:rsidR="0010200E" w:rsidRDefault="0010200E">
      <w:pPr>
        <w:pStyle w:val="ConsPlusNormal"/>
        <w:spacing w:before="220"/>
        <w:ind w:firstLine="540"/>
        <w:jc w:val="both"/>
      </w:pPr>
      <w:r>
        <w:t>5.2.8. Без доверенности представляет инспекцию госстройнадзора в судебных органах, органах государственной власти, органах местного самоуправления, иных организациях.</w:t>
      </w:r>
    </w:p>
    <w:p w:rsidR="0010200E" w:rsidRDefault="0010200E">
      <w:pPr>
        <w:pStyle w:val="ConsPlusNormal"/>
        <w:spacing w:before="220"/>
        <w:ind w:firstLine="540"/>
        <w:jc w:val="both"/>
      </w:pPr>
      <w:r>
        <w:t>5.2.9. Несет персональную ответственность за качество и своевременность выполнения возложенных на инспекцию госстройнадзора задач, полномочий и функций, а в его отсутствие - лицо, его замещающее.</w:t>
      </w:r>
    </w:p>
    <w:p w:rsidR="0010200E" w:rsidRDefault="0010200E">
      <w:pPr>
        <w:pStyle w:val="ConsPlusNormal"/>
        <w:spacing w:before="220"/>
        <w:ind w:firstLine="540"/>
        <w:jc w:val="both"/>
      </w:pPr>
      <w:r>
        <w:t>5.2.10. Осуществляет иные полномочия в соответствии с законодательством Российской Федерации, Кемеровской области - Кузбасса в пределах своей компетенции.</w:t>
      </w:r>
    </w:p>
    <w:p w:rsidR="0010200E" w:rsidRDefault="0010200E">
      <w:pPr>
        <w:pStyle w:val="ConsPlusNormal"/>
        <w:jc w:val="both"/>
      </w:pPr>
    </w:p>
    <w:p w:rsidR="0010200E" w:rsidRDefault="0010200E">
      <w:pPr>
        <w:pStyle w:val="ConsPlusTitle"/>
        <w:jc w:val="center"/>
        <w:outlineLvl w:val="1"/>
      </w:pPr>
      <w:r>
        <w:t>6. Переименование и упразднение инспекции госстройнадзора</w:t>
      </w:r>
    </w:p>
    <w:p w:rsidR="0010200E" w:rsidRDefault="0010200E">
      <w:pPr>
        <w:pStyle w:val="ConsPlusNormal"/>
        <w:jc w:val="both"/>
      </w:pPr>
    </w:p>
    <w:p w:rsidR="0010200E" w:rsidRDefault="0010200E">
      <w:pPr>
        <w:pStyle w:val="ConsPlusNormal"/>
        <w:ind w:firstLine="540"/>
        <w:jc w:val="both"/>
      </w:pPr>
      <w:r>
        <w:t>Переименование и упразднение инспекции госстройнадзора осуществляется в порядке, предусмотренном действующим законодательством.</w:t>
      </w:r>
    </w:p>
    <w:p w:rsidR="0010200E" w:rsidRDefault="0010200E">
      <w:pPr>
        <w:pStyle w:val="ConsPlusNormal"/>
        <w:jc w:val="both"/>
      </w:pPr>
    </w:p>
    <w:p w:rsidR="0010200E" w:rsidRDefault="0010200E">
      <w:pPr>
        <w:pStyle w:val="ConsPlusNormal"/>
        <w:jc w:val="both"/>
      </w:pPr>
    </w:p>
    <w:p w:rsidR="0010200E" w:rsidRDefault="0010200E">
      <w:pPr>
        <w:pStyle w:val="ConsPlusNormal"/>
        <w:pBdr>
          <w:top w:val="single" w:sz="6" w:space="0" w:color="auto"/>
        </w:pBdr>
        <w:spacing w:before="100" w:after="100"/>
        <w:jc w:val="both"/>
        <w:rPr>
          <w:sz w:val="2"/>
          <w:szCs w:val="2"/>
        </w:rPr>
      </w:pPr>
    </w:p>
    <w:p w:rsidR="009B494A" w:rsidRDefault="009B494A"/>
    <w:sectPr w:rsidR="009B494A" w:rsidSect="00F41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0200E"/>
    <w:rsid w:val="000935F2"/>
    <w:rsid w:val="000A32DC"/>
    <w:rsid w:val="000D5FA0"/>
    <w:rsid w:val="0010200E"/>
    <w:rsid w:val="001729D0"/>
    <w:rsid w:val="00210D1B"/>
    <w:rsid w:val="003F5ABB"/>
    <w:rsid w:val="00400524"/>
    <w:rsid w:val="00417AA9"/>
    <w:rsid w:val="005B300D"/>
    <w:rsid w:val="005C13ED"/>
    <w:rsid w:val="005E6FC6"/>
    <w:rsid w:val="00673B94"/>
    <w:rsid w:val="009A6C89"/>
    <w:rsid w:val="009B494A"/>
    <w:rsid w:val="00AA678C"/>
    <w:rsid w:val="00BC0CC1"/>
    <w:rsid w:val="00D524ED"/>
    <w:rsid w:val="00E1560F"/>
    <w:rsid w:val="00F42659"/>
    <w:rsid w:val="00FB5DB7"/>
    <w:rsid w:val="00FF1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00E"/>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10200E"/>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10200E"/>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02481AF47ED546B31F27EED959CD6288895A5901435A04FF96E93C6593FDCCC461F35AF27A843AC2C1A18920832DEC629F901EA65g0T8E" TargetMode="External"/><Relationship Id="rId18" Type="http://schemas.openxmlformats.org/officeDocument/2006/relationships/hyperlink" Target="consultantplus://offline/ref=86B02481AF47ED546B31F27EED959CD6288893AD971C35A04FF96E93C6593FDCCC461F33AA29A31CA9390B409E082DC0C534E503E8g6T7E" TargetMode="External"/><Relationship Id="rId26" Type="http://schemas.openxmlformats.org/officeDocument/2006/relationships/hyperlink" Target="consultantplus://offline/ref=86B02481AF47ED546B31F27EED959CD6288895A5901435A04FF96E93C6593FDCCC461F35AF25A943AC2C1A18920832DEC629F901EA65g0T8E" TargetMode="External"/><Relationship Id="rId39" Type="http://schemas.openxmlformats.org/officeDocument/2006/relationships/hyperlink" Target="consultantplus://offline/ref=86B02481AF47ED546B31F27EED959CD6288893AD971C35A04FF96E93C6593FDCCC461F33A625A31CA9390B409E082DC0C534E503E8g6T7E" TargetMode="External"/><Relationship Id="rId21" Type="http://schemas.openxmlformats.org/officeDocument/2006/relationships/hyperlink" Target="consultantplus://offline/ref=86B02481AF47ED546B31F27EED959CD6298490A0984262A21EAC6096CE0965CCDA0F1337B120AB56FA7D5Cg4TDE" TargetMode="External"/><Relationship Id="rId34" Type="http://schemas.openxmlformats.org/officeDocument/2006/relationships/hyperlink" Target="consultantplus://offline/ref=86B02481AF47ED546B31F27EED959CD6288895A5901435A04FF96E93C6593FDCCC461F37A929AD43AC2C1A18920832DEC629F901EA65g0T8E" TargetMode="External"/><Relationship Id="rId42" Type="http://schemas.openxmlformats.org/officeDocument/2006/relationships/hyperlink" Target="consultantplus://offline/ref=86B02481AF47ED546B31F27EED959CD6288E90AD931735A04FF96E93C6593FDCCC461F37AF20AF41FD760A1CDB5C3EC1C734E700F46508C7gFT8E" TargetMode="External"/><Relationship Id="rId47" Type="http://schemas.openxmlformats.org/officeDocument/2006/relationships/hyperlink" Target="consultantplus://offline/ref=86B02481AF47ED546B31F27EED959CD6288E90AD931735A04FF96E93C6593FDCCC461F37AF20AC4BF8760A1CDB5C3EC1C734E700F46508C7gFT8E" TargetMode="External"/><Relationship Id="rId50" Type="http://schemas.openxmlformats.org/officeDocument/2006/relationships/hyperlink" Target="consultantplus://offline/ref=86B02481AF47ED546B31F27EED959CD6288895A5901435A04FF96E93C6593FDCCC461F35AE29A143AC2C1A18920832DEC629F901EA65g0T8E" TargetMode="External"/><Relationship Id="rId55" Type="http://schemas.openxmlformats.org/officeDocument/2006/relationships/hyperlink" Target="consultantplus://offline/ref=86B02481AF47ED546B31F27EED959CD6288E90AD931735A04FF96E93C6593FDCCC461F37AF20AD40F8760A1CDB5C3EC1C734E700F46508C7gFT8E" TargetMode="External"/><Relationship Id="rId63" Type="http://schemas.openxmlformats.org/officeDocument/2006/relationships/theme" Target="theme/theme1.xml"/><Relationship Id="rId7" Type="http://schemas.openxmlformats.org/officeDocument/2006/relationships/hyperlink" Target="consultantplus://offline/ref=86B02481AF47ED546B31EC73FBF9C0D32F87C9A897123AFE12A635CE9150358B8B094667EB75A549F9635E4E810B33C2gCT6E" TargetMode="External"/><Relationship Id="rId2" Type="http://schemas.openxmlformats.org/officeDocument/2006/relationships/settings" Target="settings.xml"/><Relationship Id="rId16" Type="http://schemas.openxmlformats.org/officeDocument/2006/relationships/hyperlink" Target="consultantplus://offline/ref=86B02481AF47ED546B31F27EED959CD6288895A5901435A04FF96E93C6593FDCCC461F35AE29A143AC2C1A18920832DEC629F901EA65g0T8E" TargetMode="External"/><Relationship Id="rId20" Type="http://schemas.openxmlformats.org/officeDocument/2006/relationships/hyperlink" Target="consultantplus://offline/ref=86B02481AF47ED546B31F27EED959CD6288895A5901435A04FF96E93C6593FDCDE46473BAE21B648FB635C4D9Dg0T9E" TargetMode="External"/><Relationship Id="rId29" Type="http://schemas.openxmlformats.org/officeDocument/2006/relationships/hyperlink" Target="consultantplus://offline/ref=86B02481AF47ED546B31F27EED959CD6288895A5901435A04FF96E93C6593FDCDE46473BAE21B648FB635C4D9Dg0T9E" TargetMode="External"/><Relationship Id="rId41" Type="http://schemas.openxmlformats.org/officeDocument/2006/relationships/hyperlink" Target="consultantplus://offline/ref=86B02481AF47ED546B31F27EED959CD6288E90AD931735A04FF96E93C6593FDCCC461F37AA24A31CA9390B409E082DC0C534E503E8g6T7E" TargetMode="External"/><Relationship Id="rId54" Type="http://schemas.openxmlformats.org/officeDocument/2006/relationships/hyperlink" Target="consultantplus://offline/ref=86B02481AF47ED546B31F27EED959CD6288895A5901435A04FF96E93C6593FDCCC461F37A820AC43AC2C1A18920832DEC629F901EA65g0T8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B02481AF47ED546B31EC73FBF9C0D32F87C9A89A1337F216A635CE9150358B8B094667EB75A549F9635E4E810B33C2gCT6E" TargetMode="External"/><Relationship Id="rId11" Type="http://schemas.openxmlformats.org/officeDocument/2006/relationships/hyperlink" Target="consultantplus://offline/ref=86B02481AF47ED546B31EC73FBF9C0D32F87C9A892143DF713A468C4990939898C061962EC64A540F3290F09CA0432C1D82AE41DE8670AgCT5E" TargetMode="External"/><Relationship Id="rId24" Type="http://schemas.openxmlformats.org/officeDocument/2006/relationships/hyperlink" Target="consultantplus://offline/ref=86B02481AF47ED546B31F27EED959CD6288895A5901435A04FF96E93C6593FDCCC461F35AF24A143AC2C1A18920832DEC629F901EA65g0T8E" TargetMode="External"/><Relationship Id="rId32" Type="http://schemas.openxmlformats.org/officeDocument/2006/relationships/hyperlink" Target="consultantplus://offline/ref=86B02481AF47ED546B31F27EED959CD6288895A5901435A04FF96E93C6593FDCCC461F37A820AC43AC2C1A18920832DEC629F901EA65g0T8E" TargetMode="External"/><Relationship Id="rId37" Type="http://schemas.openxmlformats.org/officeDocument/2006/relationships/hyperlink" Target="consultantplus://offline/ref=86B02481AF47ED546B31F27EED959CD6288895A5901435A04FF96E93C6593FDCDE46473BAE21B648FB635C4D9Dg0T9E" TargetMode="External"/><Relationship Id="rId40" Type="http://schemas.openxmlformats.org/officeDocument/2006/relationships/hyperlink" Target="consultantplus://offline/ref=86B02481AF47ED546B31F27EED959CD6288E90AD931735A04FF96E93C6593FDCCC461F37AF20AC4BF8760A1CDB5C3EC1C734E700F46508C7gFT8E" TargetMode="External"/><Relationship Id="rId45" Type="http://schemas.openxmlformats.org/officeDocument/2006/relationships/hyperlink" Target="consultantplus://offline/ref=86B02481AF47ED546B31F27EED959CD6288E90AD931735A04FF96E93C6593FDCCC461F37AF20A94BFF760A1CDB5C3EC1C734E700F46508C7gFT8E" TargetMode="External"/><Relationship Id="rId53" Type="http://schemas.openxmlformats.org/officeDocument/2006/relationships/hyperlink" Target="consultantplus://offline/ref=86B02481AF47ED546B31F27EED959CD6288895A5901435A04FF96E93C6593FDCCC461F35AF27A843AC2C1A18920832DEC629F901EA65g0T8E" TargetMode="External"/><Relationship Id="rId58" Type="http://schemas.openxmlformats.org/officeDocument/2006/relationships/hyperlink" Target="consultantplus://offline/ref=86B02481AF47ED546B31F27EED959CD6288E90AD931735A04FF96E93C6593FDCCC461F37AF20AC48FD760A1CDB5C3EC1C734E700F46508C7gFT8E" TargetMode="External"/><Relationship Id="rId5" Type="http://schemas.openxmlformats.org/officeDocument/2006/relationships/hyperlink" Target="consultantplus://offline/ref=86B02481AF47ED546B31EC73FBF9C0D32F87C9A892143AF715AD68C4990939898C061962FE64FD45F97C404D9C1731C0C4g2TAE" TargetMode="External"/><Relationship Id="rId15" Type="http://schemas.openxmlformats.org/officeDocument/2006/relationships/hyperlink" Target="consultantplus://offline/ref=86B02481AF47ED546B31F27EED959CD6288895A5901435A04FF96E93C6593FDCCC461F35AE29A143AC2C1A18920832DEC629F901EA65g0T8E" TargetMode="External"/><Relationship Id="rId23" Type="http://schemas.openxmlformats.org/officeDocument/2006/relationships/hyperlink" Target="consultantplus://offline/ref=86B02481AF47ED546B31F27EED959CD6288E90AD931735A04FF96E93C6593FDCDE46473BAE21B648FB635C4D9Dg0T9E" TargetMode="External"/><Relationship Id="rId28" Type="http://schemas.openxmlformats.org/officeDocument/2006/relationships/hyperlink" Target="consultantplus://offline/ref=86B02481AF47ED546B31F27EED959CD6288895A5901435A04FF96E93C6593FDCCC461F35AF26A843AC2C1A18920832DEC629F901EA65g0T8E" TargetMode="External"/><Relationship Id="rId36" Type="http://schemas.openxmlformats.org/officeDocument/2006/relationships/hyperlink" Target="consultantplus://offline/ref=86B02481AF47ED546B31F27EED959CD6288895A5901435A04FF96E93C6593FDCCC461F37A820AC43AC2C1A18920832DEC629F901EA65g0T8E" TargetMode="External"/><Relationship Id="rId49" Type="http://schemas.openxmlformats.org/officeDocument/2006/relationships/hyperlink" Target="consultantplus://offline/ref=86B02481AF47ED546B31F27EED959CD6288E90AD931735A04FF96E93C6593FDCDE46473BAE21B648FB635C4D9Dg0T9E" TargetMode="External"/><Relationship Id="rId57" Type="http://schemas.openxmlformats.org/officeDocument/2006/relationships/hyperlink" Target="consultantplus://offline/ref=86B02481AF47ED546B31F27EED959CD6288E90AD931735A04FF96E93C6593FDCDE46473BAE21B648FB635C4D9Dg0T9E" TargetMode="External"/><Relationship Id="rId61" Type="http://schemas.openxmlformats.org/officeDocument/2006/relationships/hyperlink" Target="consultantplus://offline/ref=86B02481AF47ED546B31F27EED959CD6288893AD971C35A04FF96E93C6593FDCCC461F37AF20AE4DFD760A1CDB5C3EC1C734E700F46508C7gFT8E" TargetMode="External"/><Relationship Id="rId10" Type="http://schemas.openxmlformats.org/officeDocument/2006/relationships/hyperlink" Target="consultantplus://offline/ref=86B02481AF47ED546B31EC73FBF9C0D32F87C9A89A1337F611A635CE9150358B8B094667EB75A549F9635E4E810B33C2gCT6E" TargetMode="External"/><Relationship Id="rId19" Type="http://schemas.openxmlformats.org/officeDocument/2006/relationships/hyperlink" Target="consultantplus://offline/ref=86B02481AF47ED546B31F27EED959CD6288893AD971C35A04FF96E93C6593FDCCC461F33A921A31CA9390B409E082DC0C534E503E8g6T7E" TargetMode="External"/><Relationship Id="rId31" Type="http://schemas.openxmlformats.org/officeDocument/2006/relationships/hyperlink" Target="consultantplus://offline/ref=86B02481AF47ED546B31F27EED959CD6288895A5901435A04FF96E93C6593FDCCC461F35AF27A843AC2C1A18920832DEC629F901EA65g0T8E" TargetMode="External"/><Relationship Id="rId44" Type="http://schemas.openxmlformats.org/officeDocument/2006/relationships/hyperlink" Target="consultantplus://offline/ref=86B02481AF47ED546B31F27EED959CD6288E90AD931735A04FF96E93C6593FDCCC461F37AF20A94AFA760A1CDB5C3EC1C734E700F46508C7gFT8E" TargetMode="External"/><Relationship Id="rId52" Type="http://schemas.openxmlformats.org/officeDocument/2006/relationships/hyperlink" Target="consultantplus://offline/ref=86B02481AF47ED546B31F27EED959CD6288895A5901435A04FF96E93C6593FDCCC461F37A929AD43AC2C1A18920832DEC629F901EA65g0T8E" TargetMode="External"/><Relationship Id="rId60" Type="http://schemas.openxmlformats.org/officeDocument/2006/relationships/hyperlink" Target="consultantplus://offline/ref=86B02481AF47ED546B31F27EED959CD6288E90AD931735A04FF96E93C6593FDCDE46473BAE21B648FB635C4D9Dg0T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B02481AF47ED546B31EC73FBF9C0D32F87C9A89A103BFE13A635CE9150358B8B094667EB75A549F9635E4E810B33C2gCT6E" TargetMode="External"/><Relationship Id="rId14" Type="http://schemas.openxmlformats.org/officeDocument/2006/relationships/hyperlink" Target="consultantplus://offline/ref=86B02481AF47ED546B31F27EED959CD6288895A5901435A04FF96E93C6593FDCCC461F37A820AC43AC2C1A18920832DEC629F901EA65g0T8E" TargetMode="External"/><Relationship Id="rId22" Type="http://schemas.openxmlformats.org/officeDocument/2006/relationships/hyperlink" Target="consultantplus://offline/ref=86B02481AF47ED546B31EC73FBF9C0D32F87C9A892143DF416AC68C4990939898C061962FE64FD45F97C404D9C1731C0C4g2TAE" TargetMode="External"/><Relationship Id="rId27" Type="http://schemas.openxmlformats.org/officeDocument/2006/relationships/hyperlink" Target="consultantplus://offline/ref=86B02481AF47ED546B31F27EED959CD6288895A5901435A04FF96E93C6593FDCCC461F35AF25AC43AC2C1A18920832DEC629F901EA65g0T8E" TargetMode="External"/><Relationship Id="rId30" Type="http://schemas.openxmlformats.org/officeDocument/2006/relationships/hyperlink" Target="consultantplus://offline/ref=86B02481AF47ED546B31F27EED959CD6288895A5901435A04FF96E93C6593FDCCC461F37A929AD43AC2C1A18920832DEC629F901EA65g0T8E" TargetMode="External"/><Relationship Id="rId35" Type="http://schemas.openxmlformats.org/officeDocument/2006/relationships/hyperlink" Target="consultantplus://offline/ref=86B02481AF47ED546B31F27EED959CD6288895A5901435A04FF96E93C6593FDCCC461F35AF27A843AC2C1A18920832DEC629F901EA65g0T8E" TargetMode="External"/><Relationship Id="rId43" Type="http://schemas.openxmlformats.org/officeDocument/2006/relationships/hyperlink" Target="consultantplus://offline/ref=86B02481AF47ED546B31F27EED959CD6288E90AD931735A04FF96E93C6593FDCCC461F37AF20AC4BF8760A1CDB5C3EC1C734E700F46508C7gFT8E" TargetMode="External"/><Relationship Id="rId48" Type="http://schemas.openxmlformats.org/officeDocument/2006/relationships/hyperlink" Target="consultantplus://offline/ref=86B02481AF47ED546B31F27EED959CD6288E90AD931735A04FF96E93C6593FDCDE46473BAE21B648FB635C4D9Dg0T9E" TargetMode="External"/><Relationship Id="rId56" Type="http://schemas.openxmlformats.org/officeDocument/2006/relationships/hyperlink" Target="consultantplus://offline/ref=86B02481AF47ED546B31F27EED959CD6288E90AD931735A04FF96E93C6593FDCCC461F37AF20AD40F9760A1CDB5C3EC1C734E700F46508C7gFT8E" TargetMode="External"/><Relationship Id="rId8" Type="http://schemas.openxmlformats.org/officeDocument/2006/relationships/hyperlink" Target="consultantplus://offline/ref=86B02481AF47ED546B31EC73FBF9C0D32F87C9A894153CF215A635CE9150358B8B094667EB75A549F9635E4E810B33C2gCT6E" TargetMode="External"/><Relationship Id="rId51" Type="http://schemas.openxmlformats.org/officeDocument/2006/relationships/hyperlink" Target="consultantplus://offline/ref=86B02481AF47ED546B31F27EED959CD6288E90AD931735A04FF96E93C6593FDCDE46473BAE21B648FB635C4D9Dg0T9E" TargetMode="External"/><Relationship Id="rId3" Type="http://schemas.openxmlformats.org/officeDocument/2006/relationships/webSettings" Target="webSettings.xml"/><Relationship Id="rId12" Type="http://schemas.openxmlformats.org/officeDocument/2006/relationships/hyperlink" Target="consultantplus://offline/ref=86B02481AF47ED546B31F27EED959CD6288895A5901435A04FF96E93C6593FDCCC461F37A929AD43AC2C1A18920832DEC629F901EA65g0T8E" TargetMode="External"/><Relationship Id="rId17" Type="http://schemas.openxmlformats.org/officeDocument/2006/relationships/hyperlink" Target="consultantplus://offline/ref=86B02481AF47ED546B31F27EED959CD6288895A5901435A04FF96E93C6593FDCDE46473BAE21B648FB635C4D9Dg0T9E" TargetMode="External"/><Relationship Id="rId25" Type="http://schemas.openxmlformats.org/officeDocument/2006/relationships/hyperlink" Target="consultantplus://offline/ref=86B02481AF47ED546B31F27EED959CD6288895A5901435A04FF96E93C6593FDCCC461F35AF25A843AC2C1A18920832DEC629F901EA65g0T8E" TargetMode="External"/><Relationship Id="rId33" Type="http://schemas.openxmlformats.org/officeDocument/2006/relationships/hyperlink" Target="consultantplus://offline/ref=86B02481AF47ED546B31F27EED959CD6288895A5901435A04FF96E93C6593FDCDE46473BAE21B648FB635C4D9Dg0T9E" TargetMode="External"/><Relationship Id="rId38" Type="http://schemas.openxmlformats.org/officeDocument/2006/relationships/hyperlink" Target="consultantplus://offline/ref=86B02481AF47ED546B31F27EED959CD6288E90AD931735A04FF96E93C6593FDCDE46473BAE21B648FB635C4D9Dg0T9E" TargetMode="External"/><Relationship Id="rId46" Type="http://schemas.openxmlformats.org/officeDocument/2006/relationships/hyperlink" Target="consultantplus://offline/ref=86B02481AF47ED546B31F27EED959CD6288E90AD931735A04FF96E93C6593FDCCC461F37AF20AF4EFF760A1CDB5C3EC1C734E700F46508C7gFT8E" TargetMode="External"/><Relationship Id="rId59" Type="http://schemas.openxmlformats.org/officeDocument/2006/relationships/hyperlink" Target="consultantplus://offline/ref=86B02481AF47ED546B31F27EED959CD6288E90AD931735A04FF96E93C6593FDCCC461F37AF20AC49F8760A1CDB5C3EC1C734E700F46508C7g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7621</Words>
  <Characters>43443</Characters>
  <Application>Microsoft Office Word</Application>
  <DocSecurity>0</DocSecurity>
  <Lines>362</Lines>
  <Paragraphs>101</Paragraphs>
  <ScaleCrop>false</ScaleCrop>
  <Company/>
  <LinksUpToDate>false</LinksUpToDate>
  <CharactersWithSpaces>50963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Матушков Е.В.</dc:creator>
  <cp:lastModifiedBy>Матушков Е.В.</cp:lastModifiedBy>
  <cp:revision>1</cp:revision>
  <dcterms:created xsi:type="dcterms:W3CDTF">2020-03-11T04:19:00Z</dcterms:created>
  <dcterms:modified xsi:type="dcterms:W3CDTF">2020-03-11T04:19:00Z</dcterms:modified>
</cp:coreProperties>
</file>