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443"/>
        <w:gridCol w:w="3340"/>
      </w:tblGrid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ИЗВЕЩЕНИЕ N ____</w:t>
            </w:r>
          </w:p>
          <w:p w:rsidR="00C95179" w:rsidRDefault="00C95179">
            <w:pPr>
              <w:pStyle w:val="ConsPlusNormal"/>
              <w:jc w:val="center"/>
            </w:pPr>
            <w:r>
              <w:t>О СРОКАХ ЗАВЕРШЕНИЯ РАБОТ, ПОДЛЕЖАЩИХ ПРОВЕРКЕ, ПРИ СТРОИТЕЛЬСТВЕ, РЕКОНСТРУКЦИИ ОБЪЕКТА КАПИТАЛЬНОГО СТРОИТЕЛЬСТВА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(номер дела, присвоенный органом государственного строительного надзора)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5179" w:rsidRDefault="00C95179">
            <w:pPr>
              <w:pStyle w:val="ConsPlusNormal"/>
              <w:jc w:val="right"/>
            </w:pPr>
            <w:r>
              <w:t>"__" _______________ 20__ г.</w:t>
            </w:r>
          </w:p>
        </w:tc>
      </w:tr>
      <w:tr w:rsidR="00C95179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(место составления)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both"/>
            </w:pPr>
            <w:r>
              <w:t>1. Застройщик (технический заказчик; лицо, осуществляющее строительство)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proofErr w:type="gramStart"/>
            <w:r>
              <w:t xml:space="preserve">(фамилия, имя, отчество </w:t>
            </w:r>
            <w:hyperlink w:anchor="P68" w:history="1">
              <w:r>
                <w:rPr>
                  <w:color w:val="0000FF"/>
                </w:rPr>
                <w:t>&lt;1&gt;</w:t>
              </w:r>
            </w:hyperlink>
            <w:r>
              <w:t>, адрес места жительства, ОГРНИП, ИНН индивидуального предпринимателя,</w:t>
            </w:r>
            <w:proofErr w:type="gramEnd"/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наименование, ОГРН, ИНН, место нахождения юридического лица, телефон/факс,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 xml:space="preserve">наименование, ОГРН, ИНН </w:t>
            </w:r>
            <w:proofErr w:type="spellStart"/>
            <w:r>
              <w:t>саморегулируемой</w:t>
            </w:r>
            <w:proofErr w:type="spellEnd"/>
            <w:r>
              <w:t xml:space="preserve"> организации, членом которой является, </w:t>
            </w:r>
            <w:hyperlink w:anchor="P69" w:history="1">
              <w:r>
                <w:rPr>
                  <w:color w:val="0000FF"/>
                </w:rPr>
                <w:t>&lt;2&gt;</w:t>
              </w:r>
            </w:hyperlink>
            <w:r>
              <w:t xml:space="preserve"> - для индивидуальных предпринимателей и юридических лиц;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 xml:space="preserve">фамилия, имя, отчество </w:t>
            </w:r>
            <w:hyperlink w:anchor="P68" w:history="1">
              <w:r>
                <w:rPr>
                  <w:color w:val="0000FF"/>
                </w:rPr>
                <w:t>&lt;1&gt;</w:t>
              </w:r>
            </w:hyperlink>
            <w: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both"/>
            </w:pPr>
            <w:r>
              <w:t>2. Объект капитального строительства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  <w:jc w:val="both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proofErr w:type="gramStart"/>
            <w:r>
              <w:t>(наименование объекта капитального строительства в соответствии с разрешением</w:t>
            </w:r>
            <w:proofErr w:type="gramEnd"/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на строительство, краткие проектные характеристики,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описание этапа строительства, реконструкции, если разрешение выдано на этап строительства, реконструкции)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both"/>
            </w:pPr>
            <w:r>
              <w:t>3. Адрес (местоположение) объекта капитального строительства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ind w:firstLine="540"/>
              <w:jc w:val="both"/>
            </w:pPr>
            <w:r>
              <w:t>(почтовый или строительный адрес объекта капитального строительства)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  <w:r>
              <w:t>4. Разрешение на строительство объекта капитального строительства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(номер и дата выдачи, орган или организация, его выдавшие, срок действия)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  <w:r>
              <w:t>5. Положительное заключение экспертизы проектной документации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 xml:space="preserve">(номер заключения и дата его выдачи, орган или организация, его утвердившие </w:t>
            </w:r>
            <w:hyperlink w:anchor="P70" w:history="1">
              <w:r>
                <w:rPr>
                  <w:color w:val="0000FF"/>
                </w:rPr>
                <w:t>&lt;3&gt;</w:t>
              </w:r>
            </w:hyperlink>
            <w:r>
              <w:t xml:space="preserve">; заключение главного инженера проекта </w:t>
            </w:r>
            <w:hyperlink w:anchor="P71" w:history="1">
              <w:r>
                <w:rPr>
                  <w:color w:val="0000FF"/>
                </w:rPr>
                <w:t>&lt;4&gt;</w:t>
              </w:r>
            </w:hyperlink>
            <w:r>
              <w:t>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both"/>
            </w:pPr>
            <w:r>
              <w:t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(номер и дата выдачи, орган исполнительной власти, его утвердивший, срок действия)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both"/>
            </w:pPr>
            <w:r>
              <w:t>7. Наименование и дата завершения работ, которые подлежат проверке в соответствии с программой проведения проверок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  <w:r>
              <w:t>8. Наименование и фактическая дата завершения работ</w:t>
            </w:r>
          </w:p>
        </w:tc>
      </w:tr>
      <w:tr w:rsidR="00C95179"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(наименование и дата завершения работ)</w:t>
            </w:r>
          </w:p>
        </w:tc>
      </w:tr>
    </w:tbl>
    <w:p w:rsidR="00C95179" w:rsidRDefault="00C95179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1474"/>
        <w:gridCol w:w="454"/>
        <w:gridCol w:w="2948"/>
      </w:tblGrid>
      <w:tr w:rsidR="00C95179">
        <w:tc>
          <w:tcPr>
            <w:tcW w:w="3855" w:type="dxa"/>
            <w:tcBorders>
              <w:top w:val="nil"/>
              <w:left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</w:tr>
      <w:tr w:rsidR="00C95179">
        <w:tc>
          <w:tcPr>
            <w:tcW w:w="3855" w:type="dxa"/>
            <w:tcBorders>
              <w:left w:val="nil"/>
              <w:bottom w:val="nil"/>
              <w:right w:val="nil"/>
            </w:tcBorders>
            <w:vAlign w:val="bottom"/>
          </w:tcPr>
          <w:p w:rsidR="00C95179" w:rsidRDefault="00C95179">
            <w:pPr>
              <w:pStyle w:val="ConsPlusNormal"/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1474" w:type="dxa"/>
            <w:tcBorders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C95179" w:rsidRDefault="00C951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95179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95179" w:rsidRDefault="00C95179">
            <w:pPr>
              <w:pStyle w:val="ConsPlusNonformat"/>
              <w:jc w:val="both"/>
            </w:pPr>
            <w:r>
              <w:t>"  "                20   г.</w:t>
            </w:r>
          </w:p>
          <w:p w:rsidR="00C95179" w:rsidRDefault="00C95179">
            <w:pPr>
              <w:pStyle w:val="ConsPlusNonformat"/>
              <w:jc w:val="both"/>
            </w:pPr>
            <w:r>
              <w:t xml:space="preserve"> --  -------------- ----</w:t>
            </w:r>
          </w:p>
        </w:tc>
      </w:tr>
    </w:tbl>
    <w:p w:rsidR="00C95179" w:rsidRDefault="00C95179">
      <w:pPr>
        <w:pStyle w:val="ConsPlusNormal"/>
        <w:spacing w:before="220"/>
        <w:ind w:firstLine="540"/>
        <w:jc w:val="both"/>
      </w:pPr>
      <w:bookmarkStart w:id="0" w:name="P68"/>
      <w:bookmarkEnd w:id="0"/>
      <w:r>
        <w:t>&lt;1</w:t>
      </w:r>
      <w:proofErr w:type="gramStart"/>
      <w:r>
        <w:t>&gt; У</w:t>
      </w:r>
      <w:proofErr w:type="gramEnd"/>
      <w:r>
        <w:t>казывается при наличии.</w:t>
      </w:r>
    </w:p>
    <w:p w:rsidR="00C95179" w:rsidRDefault="00C95179">
      <w:pPr>
        <w:pStyle w:val="ConsPlusNormal"/>
        <w:spacing w:before="220"/>
        <w:ind w:firstLine="540"/>
        <w:jc w:val="both"/>
      </w:pPr>
      <w:bookmarkStart w:id="1" w:name="P69"/>
      <w:bookmarkEnd w:id="1"/>
      <w:r>
        <w:t>&lt;2</w:t>
      </w:r>
      <w:proofErr w:type="gramStart"/>
      <w:r>
        <w:t>&gt; З</w:t>
      </w:r>
      <w:proofErr w:type="gramEnd"/>
      <w:r>
        <w:t xml:space="preserve">а исключением случаев, когда членство в </w:t>
      </w:r>
      <w:proofErr w:type="spellStart"/>
      <w:r>
        <w:t>саморегулируемых</w:t>
      </w:r>
      <w:proofErr w:type="spellEnd"/>
      <w:r>
        <w:t xml:space="preserve">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  <w:p w:rsidR="00C95179" w:rsidRDefault="00C95179">
      <w:pPr>
        <w:pStyle w:val="ConsPlusNormal"/>
        <w:spacing w:before="220"/>
        <w:ind w:firstLine="540"/>
        <w:jc w:val="both"/>
      </w:pPr>
      <w:bookmarkStart w:id="2" w:name="P70"/>
      <w:bookmarkEnd w:id="2"/>
      <w:r>
        <w:t>&lt;3</w:t>
      </w:r>
      <w:proofErr w:type="gramStart"/>
      <w:r>
        <w:t>&gt; У</w:t>
      </w:r>
      <w:proofErr w:type="gramEnd"/>
      <w:r>
        <w:t xml:space="preserve">казываются в том числе заключения экспертиз, выданных в ходе экспертного сопровождения, в соответствии с </w:t>
      </w:r>
      <w:hyperlink r:id="rId4" w:history="1">
        <w:r>
          <w:rPr>
            <w:color w:val="0000FF"/>
          </w:rPr>
          <w:t>частями 3.9</w:t>
        </w:r>
      </w:hyperlink>
      <w:r>
        <w:t xml:space="preserve">, </w:t>
      </w:r>
      <w:hyperlink r:id="rId5" w:history="1">
        <w:r>
          <w:rPr>
            <w:color w:val="0000FF"/>
          </w:rPr>
          <w:t>3.10 статьи 49</w:t>
        </w:r>
      </w:hyperlink>
      <w:r>
        <w:t xml:space="preserve"> Градостроительного кодекса Российской Федерации.</w:t>
      </w:r>
    </w:p>
    <w:p w:rsidR="007E5812" w:rsidRDefault="00C95179" w:rsidP="00C9517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&lt;4</w:t>
      </w:r>
      <w:proofErr w:type="gramStart"/>
      <w:r>
        <w:t>&gt; В</w:t>
      </w:r>
      <w:proofErr w:type="gramEnd"/>
      <w:r>
        <w:t xml:space="preserve"> случае утверждения застройщиком или техническим заказчиком изменений, внесенных в проектную документацию в соответствии с </w:t>
      </w:r>
      <w:hyperlink r:id="rId6" w:history="1">
        <w:r>
          <w:rPr>
            <w:color w:val="0000FF"/>
          </w:rPr>
          <w:t>частью 3.8 статьи 49</w:t>
        </w:r>
      </w:hyperlink>
      <w:r>
        <w:t xml:space="preserve"> Градостроительного кодекса Российской Федерации.</w:t>
      </w:r>
    </w:p>
    <w:sectPr w:rsidR="007E5812" w:rsidSect="00C9517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5179"/>
    <w:rsid w:val="003973CD"/>
    <w:rsid w:val="0057450A"/>
    <w:rsid w:val="006D2750"/>
    <w:rsid w:val="00B86999"/>
    <w:rsid w:val="00C95179"/>
    <w:rsid w:val="00D4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1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51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B2BDEB9D6EC64E739098E4E04185AADCB11C6984880129FEED3A0FA54B4D75EB6B8F2F4F44A7BEE8593746DBDDB13FC2B883D66FEEX0bEE" TargetMode="External"/><Relationship Id="rId5" Type="http://schemas.openxmlformats.org/officeDocument/2006/relationships/hyperlink" Target="consultantplus://offline/ref=DBB2BDEB9D6EC64E739098E4E04185AADCB11C6984880129FEED3A0FA54B4D75EB6B8F2F4F47A2BEE8593746DBDDB13FC2B883D66FEEX0bEE" TargetMode="External"/><Relationship Id="rId4" Type="http://schemas.openxmlformats.org/officeDocument/2006/relationships/hyperlink" Target="consultantplus://offline/ref=DBB2BDEB9D6EC64E739098E4E04185AADCB11C6984880129FEED3A0FA54B4D75EB6B8F2F4F47A3BEE8593746DBDDB13FC2B883D66FEEX0b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Акимова</cp:lastModifiedBy>
  <cp:revision>1</cp:revision>
  <dcterms:created xsi:type="dcterms:W3CDTF">2020-04-23T04:27:00Z</dcterms:created>
  <dcterms:modified xsi:type="dcterms:W3CDTF">2020-04-23T04:28:00Z</dcterms:modified>
</cp:coreProperties>
</file>